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body>
    <w:p w14:paraId="00BD2FDF" w14:textId="77777777" w:rsidR="000614B1" w:rsidRDefault="00000000">
      <w:pPr>
        <w:adjustRightInd w:val="0"/>
        <w:spacing w:line="312" w:lineRule="atLeast"/>
        <w:rPr>
          <w:sz w:val="28"/>
          <w:szCs w:val="28"/>
          <w:rFonts w:ascii="楷体_GB2312" w:eastAsia="楷体_GB2312"/>
        </w:rPr>
      </w:pPr>
      <w:r>
        <w:rPr>
          <w:sz w:val="28"/>
          <w:szCs w:val="28"/>
          <w:rFonts w:ascii="楷体_GB2312" w:eastAsia="楷体_GB2312" w:hint="eastAsia"/>
        </w:rPr>
        <w:t>附件3</w:t>
      </w:r>
    </w:p>
    <w:p w14:paraId="74E239A7" w14:textId="77777777" w:rsidR="000614B1" w:rsidRDefault="00000000">
      <w:pPr>
        <w:jc w:val="center"/>
        <w:spacing w:line="360" w:lineRule="auto"/>
        <w:rPr>
          <w:b w:val="1"/>
          <w:spacing w:val="20"/>
          <w:sz w:val="28"/>
          <w:szCs w:val="28"/>
          <w:rFonts w:ascii="黑体" w:hAnsi="黑体" w:eastAsia="黑体"/>
        </w:rPr>
      </w:pPr>
      <w:r>
        <w:rPr>
          <w:b w:val="1"/>
          <w:spacing w:val="20"/>
          <w:sz w:val="28"/>
          <w:szCs w:val="28"/>
          <w:rFonts w:ascii="黑体" w:hAnsi="黑体" w:eastAsia="黑体" w:hint="eastAsia"/>
        </w:rPr>
        <w:t>哈尔滨理工大学硕士专业学位研究生产业导师资格申请表</w:t>
      </w:r>
    </w:p>
    <w:p w14:paraId="25CAABFD" w14:textId="77777777" w:rsidR="000614B1" w:rsidRDefault="000614B1">
      <w:pPr>
        <w:ind w:left="-141" w:leftChars="-67"/>
        <w:rPr>
          <w:szCs w:val="21"/>
        </w:rPr>
      </w:pPr>
    </w:p>
    <w:tbl>
      <w:tblPr>
        <w:tblW w:w="8790" w:type="dxa"/>
        <w:tblInd w:type="dxa" w:w="0.000000"/>
        <w:tblLayout w:type="fixed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noVBand="1" w:noHBand="0" w:lastColumn="0" w:firstColumn="1" w:lastRow="0" w:firstRow="1" w:val="04A0"/>
      </w:tblPr>
      <w:tblGrid>
        <w:gridCol w:w="993.000000"/>
        <w:gridCol w:w="1134.000000"/>
        <w:gridCol w:w="709.000000"/>
        <w:gridCol w:w="14.000000"/>
        <w:gridCol w:w="1220.000000"/>
        <w:gridCol w:w="184.000000"/>
        <w:gridCol w:w="425.000000"/>
        <w:gridCol w:w="425.000000"/>
        <w:gridCol w:w="851.000000"/>
        <w:gridCol w:w="708.000000"/>
        <w:gridCol w:w="562.000000"/>
        <w:gridCol w:w="289.000000"/>
        <w:gridCol w:w="561.000000"/>
        <w:gridCol w:w="715.000000"/>
      </w:tblGrid>
      <w:tr w14:textId="77777777" w14:paraId="30B74671" w:rsidR="00675AD2"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 w14:paraId="6B34D2B6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4848D18" w14:textId="4F82F6F6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李颖</w:t>
            </w:r>
          </w:p>
        </w:tc>
        <w:tc>
          <w:tcPr>
            <w:tcW w:w="709" w:type="dxa"/>
            <w:vAlign w:val="center"/>
          </w:tcPr>
          <w:p w14:paraId="4C25D106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61D09DF5" w14:textId="03131733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女</w:t>
            </w:r>
          </w:p>
        </w:tc>
        <w:tc>
          <w:tcPr>
            <w:tcW w:w="850" w:type="dxa"/>
            <w:gridSpan w:val="2"/>
            <w:vAlign w:val="center"/>
          </w:tcPr>
          <w:p w14:paraId="1B48A47C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4CDAF2C7" w14:textId="0DEF11FA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1986.12</w:t>
            </w:r>
          </w:p>
        </w:tc>
        <w:tc>
          <w:tcPr>
            <w:tcW w:w="851" w:type="dxa"/>
            <w:gridSpan w:val="2"/>
            <w:vAlign w:val="center"/>
          </w:tcPr>
          <w:p w14:paraId="06A08BF2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5825799C" w14:textId="352D0CA0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中共党员</w:t>
            </w:r>
          </w:p>
        </w:tc>
      </w:tr>
      <w:tr w14:textId="77777777" w14:paraId="5C427DE5" w:rsidR="00675AD2"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 w14:paraId="02161EB1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25A42446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</w:p>
        </w:tc>
        <w:tc>
          <w:tcPr>
            <w:tcW w:w="709" w:type="dxa"/>
            <w:vAlign w:val="center"/>
          </w:tcPr>
          <w:p w14:paraId="25105F36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00215391" w14:textId="34B82736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198F96F4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349EC7BD" w14:textId="0F38FFFD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4A616F3D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16F55174" w14:textId="61D1CE6C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硕士</w:t>
            </w:r>
          </w:p>
        </w:tc>
      </w:tr>
      <w:tr w14:textId="77777777" w14:paraId="59F77C0F" w:rsidR="00675AD2"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 w14:paraId="7DE4A137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4709B1D1" w14:textId="5DB00ABD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哈尔滨广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瀚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动力传动有限公司</w:t>
            </w:r>
          </w:p>
        </w:tc>
      </w:tr>
      <w:tr w14:textId="77777777" w14:paraId="2EF23258" w:rsidR="00675AD2"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 w14:paraId="065F4330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0FA145F5" w14:textId="1378C7B1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3905805A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2319C6F4" w14:textId="5164DC22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工艺员</w:t>
            </w:r>
          </w:p>
        </w:tc>
      </w:tr>
      <w:tr w14:textId="77777777" w14:paraId="38AE96CC" w:rsidR="00675AD2"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 w14:paraId="1C821A2F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46334A1A" w14:textId="505B059A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哈尔滨广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瀚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动力传动有限公司</w:t>
            </w:r>
          </w:p>
        </w:tc>
      </w:tr>
      <w:tr w14:textId="77777777" w14:paraId="3F82E29F" w:rsidR="00675AD2"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 w14:paraId="1CDBD14D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申报专业学位</w:t>
            </w:r>
          </w:p>
          <w:p w14:paraId="37F92B80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6D068DA3" w14:textId="53553E8E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/>
              </w:rPr>
              <w:t>工程</w:t>
            </w:r>
            <w:r>
              <w:rPr>
                <w:sz w:val="24"/>
                <w:szCs w:val="24"/>
                <w:rFonts w:ascii="仿宋_GB2312" w:eastAsia="仿宋_GB2312" w:hint="eastAsia"/>
              </w:rPr>
              <w:t>/机械</w:t>
            </w:r>
            <w:r>
              <w:rPr>
                <w:sz w:val="24"/>
                <w:szCs w:val="24"/>
                <w:rFonts w:ascii="仿宋_GB2312" w:eastAsia="仿宋_GB2312"/>
              </w:rPr>
              <w:t>工程</w:t>
            </w:r>
          </w:p>
        </w:tc>
        <w:tc>
          <w:tcPr>
            <w:tcW w:w="1276" w:type="dxa"/>
            <w:gridSpan w:val="2"/>
            <w:vAlign w:val="center"/>
          </w:tcPr>
          <w:p w14:paraId="2F7492A3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262A4AC3" w14:textId="26B88FF6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S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类难加工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材料加工</w:t>
            </w:r>
          </w:p>
        </w:tc>
      </w:tr>
      <w:tr w14:textId="77777777" w14:paraId="1B767222" w:rsidR="00675AD2"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 w14:paraId="1B3CC80E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05D36FD8" w14:textId="34CF9BB0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高级工程师</w:t>
            </w:r>
          </w:p>
        </w:tc>
      </w:tr>
      <w:tr w14:textId="77777777" w14:paraId="10E32095" w:rsidR="00675AD2"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 w14:paraId="2A0552D4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94745A4" w14:textId="26129C3D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15845002363</w:t>
            </w:r>
          </w:p>
        </w:tc>
        <w:tc>
          <w:tcPr>
            <w:tcW w:w="1276" w:type="dxa"/>
            <w:gridSpan w:val="2"/>
            <w:vAlign w:val="center"/>
          </w:tcPr>
          <w:p w14:paraId="2E476804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046E2737" w14:textId="7B5F1A5C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li19ying86@163.com</w:t>
            </w:r>
          </w:p>
        </w:tc>
      </w:tr>
      <w:tr w14:textId="77777777" w14:paraId="799405B8" w:rsidR="00675AD2"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 w14:paraId="74659F0F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主要学习工作经历</w:t>
            </w:r>
          </w:p>
        </w:tc>
      </w:tr>
      <w:tr w14:textId="77777777" w14:paraId="501D6E2F" w:rsidR="00675AD2"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 w14:paraId="3EAC6D0A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left"/>
              <w:widowControl/>
              <w:rPr>
                <w:sz w:val="24"/>
                <w:kern w:val="0"/>
                <w:szCs w:val="24"/>
                <w:rFonts w:ascii="仿宋_GB2312" w:eastAsia="仿宋_GB2312" w:cs="仿宋"/>
              </w:rPr>
            </w:pPr>
          </w:p>
          <w:p w14:paraId="7E7BEE52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left"/>
              <w:widowControl/>
              <w:rPr>
                <w:sz w:val="24"/>
                <w:kern w:val="0"/>
                <w:szCs w:val="24"/>
                <w:rFonts w:ascii="仿宋_GB2312" w:eastAsia="仿宋_GB2312" w:cs="仿宋"/>
              </w:rPr>
            </w:pP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20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06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.9-20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10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.7 哈尔滨商业大学学习，取得学士学位</w:t>
            </w:r>
          </w:p>
          <w:p w14:paraId="7372C7B5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left"/>
              <w:widowControl/>
              <w:rPr>
                <w:sz w:val="24"/>
                <w:kern w:val="0"/>
                <w:szCs w:val="24"/>
                <w:rFonts w:ascii="仿宋_GB2312" w:eastAsia="仿宋_GB2312" w:cs="仿宋"/>
              </w:rPr>
            </w:pP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201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0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.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9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-201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3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.3 哈尔滨理工大学学习，取得硕士学位</w:t>
            </w:r>
          </w:p>
          <w:p w14:paraId="156457C7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left"/>
              <w:widowControl/>
              <w:rPr>
                <w:sz w:val="24"/>
                <w:kern w:val="0"/>
                <w:szCs w:val="24"/>
                <w:rFonts w:ascii="仿宋_GB2312" w:eastAsia="仿宋_GB2312" w:cs="仿宋"/>
              </w:rPr>
            </w:pP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2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>013.8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 xml:space="preserve">-至今 </w:t>
            </w:r>
            <w:r>
              <w:rPr>
                <w:sz w:val="24"/>
                <w:kern w:val="0"/>
                <w:szCs w:val="24"/>
                <w:rFonts w:ascii="仿宋_GB2312" w:eastAsia="仿宋_GB2312" w:cs="仿宋"/>
              </w:rPr>
              <w:t xml:space="preserve">  </w:t>
            </w:r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哈尔滨广</w:t>
            </w:r>
            <w:proofErr w:type="gramStart"/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瀚</w:t>
            </w:r>
            <w:proofErr w:type="gramEnd"/>
            <w:r>
              <w:rPr>
                <w:sz w:val="24"/>
                <w:kern w:val="0"/>
                <w:szCs w:val="24"/>
                <w:rFonts w:ascii="仿宋_GB2312" w:eastAsia="仿宋_GB2312" w:cs="仿宋" w:hint="eastAsia"/>
              </w:rPr>
              <w:t>动力传动有限公司</w:t>
            </w:r>
          </w:p>
          <w:p w14:paraId="0610DDE6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left"/>
              <w:widowControl/>
              <w:rPr>
                <w:sz w:val="24"/>
                <w:szCs w:val="24"/>
                <w:rFonts w:ascii="仿宋_GB2312" w:eastAsia="仿宋_GB2312"/>
              </w:rPr>
            </w:pPr>
          </w:p>
        </w:tc>
      </w:tr>
      <w:tr w14:textId="77777777" w14:paraId="1C224BB0" w:rsidR="00675AD2"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 w14:paraId="1418F2AB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从事领域与专业特长</w:t>
            </w:r>
          </w:p>
        </w:tc>
      </w:tr>
      <w:tr w14:textId="77777777" w14:paraId="252B40CA" w:rsidR="00675AD2">
        <w:trPr>
          <w:cantSplit/>
          <w:trHeight w:val="3725" w:hRule="atLeast"/>
        </w:trPr>
        <w:tc>
          <w:tcPr>
            <w:tcW w:w="8790" w:type="dxa"/>
            <w:gridSpan w:val="14"/>
            <w:vAlign w:val="center"/>
          </w:tcPr>
          <w:p w14:paraId="35F2A5AD" w14:textId="69EABE36" w:rsidR="00675AD2" w:rsidRPr="00472535" w:rsidRDefault="00675AD2" w:rsidP="006B0C90">
            <w:pPr>
              <w:tabs>
                <w:tab w:val="left" w:pos="6480"/>
              </w:tabs>
              <w:spacing w:before="156" w:beforeLines="50"/>
              <w:ind w:firstLine="480" w:firstLineChars="200"/>
              <w:rPr>
                <w:sz w:val="24"/>
                <w:szCs w:val="24"/>
                <w:rFonts w:ascii="仿宋_GB2312" w:eastAsia="仿宋_GB2312"/>
              </w:rPr>
            </w:pPr>
            <w:r w:rsidRPr="00472535">
              <w:rPr>
                <w:sz w:val="24"/>
                <w:szCs w:val="24"/>
                <w:rFonts w:ascii="仿宋_GB2312" w:eastAsia="仿宋_GB2312" w:hint="eastAsia"/>
              </w:rPr>
              <w:t>本人担任多个型号JP项目的工艺技术负责人，主要从事非标离合器机械加工工艺设计工作，工装设计工作，S</w:t>
            </w:r>
            <w:proofErr w:type="gramStart"/>
            <w:r w:rsidRPr="00472535">
              <w:rPr>
                <w:sz w:val="24"/>
                <w:szCs w:val="24"/>
                <w:rFonts w:ascii="仿宋_GB2312" w:eastAsia="仿宋_GB2312" w:hint="eastAsia"/>
              </w:rPr>
              <w:t>类难加工</w:t>
            </w:r>
            <w:proofErr w:type="gramEnd"/>
            <w:r w:rsidRPr="00472535">
              <w:rPr>
                <w:sz w:val="24"/>
                <w:szCs w:val="24"/>
                <w:rFonts w:ascii="仿宋_GB2312" w:eastAsia="仿宋_GB2312" w:hint="eastAsia"/>
              </w:rPr>
              <w:t>材料的工艺方法研究工作。本人负责JP项目的工艺总方案编制、特殊过程确认、给予生产车间技术服务和指导。</w:t>
            </w:r>
          </w:p>
          <w:p w14:paraId="38CA9FA3" w14:textId="77777777" w:rsidR="00675AD2" w:rsidRPr="00472535" w:rsidRDefault="00675AD2" w:rsidP="006B0C90">
            <w:pPr>
              <w:tabs>
                <w:tab w:val="left" w:pos="6480"/>
              </w:tabs>
              <w:spacing w:before="156" w:beforeLines="50"/>
              <w:ind w:firstLine="480" w:firstLineChars="200"/>
              <w:rPr>
                <w:sz w:val="24"/>
                <w:szCs w:val="24"/>
                <w:rFonts w:ascii="仿宋_GB2312" w:eastAsia="仿宋_GB2312"/>
              </w:rPr>
            </w:pPr>
            <w:r w:rsidRPr="00472535">
              <w:rPr>
                <w:sz w:val="24"/>
                <w:szCs w:val="24"/>
                <w:rFonts w:ascii="仿宋_GB2312" w:eastAsia="仿宋_GB2312" w:hint="eastAsia"/>
              </w:rPr>
              <w:t>攻克公司重点项目“液力变矩器”，其中泵轮、涡轮、中间壳体结构特殊且均为带叶片零件，通过工艺攻关，完成了公司首台带叶片零件分体制造替代整体铸造的成产任务，节省了原材料铸造成本、缩短了加工工期，同时满足整机试验效果。</w:t>
            </w:r>
          </w:p>
          <w:p w14:paraId="505AF61F" w14:textId="77777777" w:rsidR="00675AD2" w:rsidRPr="00472535" w:rsidRDefault="00675AD2" w:rsidP="006B0C90">
            <w:pPr>
              <w:tabs>
                <w:tab w:val="left" w:pos="6480"/>
              </w:tabs>
              <w:spacing w:before="156" w:beforeLines="50"/>
              <w:ind w:firstLine="480" w:firstLineChars="200"/>
              <w:rPr>
                <w:sz w:val="24"/>
                <w:szCs w:val="24"/>
                <w:rFonts w:ascii="仿宋_GB2312" w:eastAsia="仿宋_GB2312"/>
              </w:rPr>
            </w:pPr>
            <w:r w:rsidRPr="00472535">
              <w:rPr>
                <w:sz w:val="24"/>
                <w:szCs w:val="24"/>
                <w:rFonts w:ascii="仿宋_GB2312" w:eastAsia="仿宋_GB2312" w:hint="eastAsia"/>
              </w:rPr>
              <w:t>攻克公司重点项目“钛合金产品加工工艺技术攻关”，实现公司钛合金产品加工“0”的突破，提升了公司在钛合金</w:t>
            </w:r>
            <w:proofErr w:type="gramStart"/>
            <w:r w:rsidRPr="00472535">
              <w:rPr>
                <w:sz w:val="24"/>
                <w:szCs w:val="24"/>
                <w:rFonts w:ascii="仿宋_GB2312" w:eastAsia="仿宋_GB2312" w:hint="eastAsia"/>
              </w:rPr>
              <w:t>难加工</w:t>
            </w:r>
            <w:proofErr w:type="gramEnd"/>
            <w:r w:rsidRPr="00472535">
              <w:rPr>
                <w:sz w:val="24"/>
                <w:szCs w:val="24"/>
                <w:rFonts w:ascii="仿宋_GB2312" w:eastAsia="仿宋_GB2312" w:hint="eastAsia"/>
              </w:rPr>
              <w:t>材料领域的制造能力，目前多种结构的钛合金产品已能稳定生产，目前正在着手研究的Ti2448材料薄盘产品的加工试制已完成，取得了显著的加工效果。</w:t>
            </w:r>
          </w:p>
          <w:p w14:paraId="5B96042E" w14:textId="428322BC" w:rsidR="006B0C90" w:rsidRDefault="00675AD2" w:rsidP="006B0C90">
            <w:pPr>
              <w:spacing w:before="156" w:beforeLines="50"/>
              <w:ind w:firstLine="480" w:firstLineChars="200"/>
              <w:rPr>
                <w:sz w:val="24"/>
                <w:szCs w:val="24"/>
                <w:rFonts w:ascii="仿宋_GB2312" w:eastAsia="仿宋_GB2312" w:hint="eastAsia"/>
              </w:rPr>
            </w:pPr>
            <w:r w:rsidRPr="00472535">
              <w:rPr>
                <w:sz w:val="24"/>
                <w:szCs w:val="24"/>
                <w:rFonts w:ascii="仿宋_GB2312" w:eastAsia="仿宋_GB2312" w:hint="eastAsia"/>
              </w:rPr>
              <w:t>此外，本人曾担任工艺室组长2.5年、联合党支部宣传委员1年、传动第三党支部组织委员1年、现担任公司工会女工委员。</w:t>
            </w:r>
          </w:p>
        </w:tc>
      </w:tr>
      <w:tr w14:textId="77777777" w14:paraId="3986EDCF" w:rsidR="00675AD2"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 w14:paraId="07614454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lastRenderedPageBreak/>
            </w:r>
            <w:r>
              <w:rPr>
                <w:sz w:val="24"/>
                <w:szCs w:val="24"/>
                <w:rFonts w:ascii="仿宋_GB2312" w:eastAsia="仿宋_GB2312" w:hint="eastAsia"/>
              </w:rPr>
              <w:t>主要业绩（论著、科研项目、科研成果、奖励等）</w:t>
            </w:r>
          </w:p>
        </w:tc>
      </w:tr>
      <w:tr w14:textId="77777777" w14:paraId="7BD414AF" w:rsidR="00675AD2">
        <w:trPr>
          <w:cantSplit/>
          <w:trHeight w:val="424" w:hRule="atLeast"/>
        </w:trPr>
        <w:tc>
          <w:tcPr>
            <w:tcW w:w="4070" w:type="dxa"/>
            <w:gridSpan w:val="5"/>
            <w:vAlign w:val="center"/>
          </w:tcPr>
          <w:p w14:paraId="085DE6E2" w14:textId="77777777" w:rsidR="00675AD2" w:rsidRDefault="00675AD2" w:rsidP="00675AD2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156F26EC" w14:textId="77777777" w:rsidR="00675AD2" w:rsidRDefault="00675AD2" w:rsidP="00675AD2">
            <w:pPr>
              <w:jc w:val="center"/>
              <w:ind w:left="-108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6434F5C3" w14:textId="77777777" w:rsidR="00675AD2" w:rsidRDefault="00675AD2" w:rsidP="00675AD2">
            <w:pPr>
              <w:jc w:val="center"/>
              <w:ind w:left="-108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时间</w:t>
            </w:r>
          </w:p>
        </w:tc>
        <w:tc>
          <w:tcPr>
            <w:tcW w:w="715" w:type="dxa"/>
            <w:vAlign w:val="center"/>
          </w:tcPr>
          <w:p w14:paraId="5EC5255C" w14:textId="77777777" w:rsidR="00675AD2" w:rsidRDefault="00675AD2" w:rsidP="00675AD2">
            <w:pPr>
              <w:jc w:val="center"/>
              <w:ind w:left="-123" w:right="-108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本人</w:t>
            </w:r>
          </w:p>
          <w:p w14:paraId="4C372D5D" w14:textId="77777777" w:rsidR="00675AD2" w:rsidRDefault="00675AD2" w:rsidP="00675AD2">
            <w:pPr>
              <w:jc w:val="center"/>
              <w:ind w:left="-123" w:right="-108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位次</w:t>
            </w:r>
          </w:p>
        </w:tc>
      </w:tr>
      <w:tr w14:textId="77777777" w14:paraId="58A0FD89" w:rsidR="00675AD2">
        <w:trPr>
          <w:cantSplit/>
          <w:trHeight w:val="4402" w:hRule="atLeast"/>
        </w:trPr>
        <w:tc>
          <w:tcPr>
            <w:tcW w:w="4070" w:type="dxa"/>
            <w:gridSpan w:val="5"/>
          </w:tcPr>
          <w:p w14:paraId="07C0A64A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浅析中间壳体加工工艺控制方法</w:t>
            </w:r>
          </w:p>
          <w:p w14:paraId="04B823FA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某型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薄壁件磨内孔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工装优化设计研究</w:t>
            </w:r>
          </w:p>
          <w:p w14:paraId="2748DF0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一种阵列结构永磁体安装装置</w:t>
            </w:r>
          </w:p>
          <w:p w14:paraId="31A1B62A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一种双曲线型面挠性联轴器精加工用的夹具</w:t>
            </w:r>
          </w:p>
          <w:p w14:paraId="23D624D4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“缩短挠性筒加工周期”-哈尔滨市优秀质量管理小组</w:t>
            </w:r>
          </w:p>
          <w:p w14:paraId="694F9C00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E2094A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钛合金产品加工工艺技术攻关</w:t>
            </w:r>
          </w:p>
          <w:p w14:paraId="32F4812C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膜盘型线厚度在线检测方法优化</w:t>
            </w:r>
          </w:p>
          <w:p w14:paraId="690C4408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2015年度优秀文明职工荣誉称号</w:t>
            </w:r>
          </w:p>
          <w:p w14:paraId="169AD8F3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2015年度“三八红旗手”荣誉称号</w:t>
            </w:r>
          </w:p>
          <w:p w14:paraId="4D81A749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2015年度优秀共产党员荣誉称号</w:t>
            </w:r>
          </w:p>
          <w:p w14:paraId="01FB8087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2016年度优秀共产党员荣誉称号</w:t>
            </w:r>
          </w:p>
          <w:p w14:paraId="287E68D3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2021年度优秀员工标兵</w:t>
            </w:r>
          </w:p>
          <w:p w14:paraId="14883FD3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122A7DDB" w14:textId="4A052B9D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2021年度工会积极分子称号</w:t>
            </w:r>
          </w:p>
        </w:tc>
        <w:tc>
          <w:tcPr>
            <w:tcW w:w="3155" w:type="dxa"/>
            <w:gridSpan w:val="6"/>
          </w:tcPr>
          <w:p w14:paraId="08338108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中国设备工程</w:t>
            </w:r>
          </w:p>
          <w:p w14:paraId="3AE9B812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中国设备工程</w:t>
            </w:r>
          </w:p>
          <w:p w14:paraId="33474BC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发明专利</w:t>
            </w:r>
          </w:p>
          <w:p w14:paraId="5133D954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实用新型专利证书</w:t>
            </w:r>
          </w:p>
          <w:p w14:paraId="4D254DE5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B2A36F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哈尔滨市质量协会、哈尔滨市总工会、哈尔滨市妇女联合会、哈尔滨科学技术协会</w:t>
            </w:r>
          </w:p>
          <w:p w14:paraId="0D8C57D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公司技术创新二等奖</w:t>
            </w:r>
          </w:p>
          <w:p w14:paraId="5C13657E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公司技术创新鼓励奖</w:t>
            </w:r>
          </w:p>
          <w:p w14:paraId="6F29730E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中共第七〇三研究所委员会</w:t>
            </w:r>
          </w:p>
          <w:p w14:paraId="242FC996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中共第七〇三研究所委员会</w:t>
            </w:r>
          </w:p>
          <w:p w14:paraId="58554FBD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中共第七〇三研究所委员会</w:t>
            </w:r>
          </w:p>
          <w:p w14:paraId="5BE0F41A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中共第七〇三研究所委员会</w:t>
            </w:r>
          </w:p>
          <w:p w14:paraId="60017F9B" w14:textId="77777777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哈尔滨广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瀚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动力传动有限公司</w:t>
            </w:r>
          </w:p>
          <w:p w14:paraId="032AECD7" w14:textId="3489484F" w:rsidR="00675AD2" w:rsidRDefault="00675AD2" w:rsidP="00675AD2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第七〇三研究所工会委员会</w:t>
            </w:r>
          </w:p>
        </w:tc>
        <w:tc>
          <w:tcPr>
            <w:tcW w:w="850" w:type="dxa"/>
            <w:gridSpan w:val="2"/>
          </w:tcPr>
          <w:p w14:paraId="609CAB81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2021</w:t>
            </w:r>
          </w:p>
          <w:p w14:paraId="756C568A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2021</w:t>
            </w:r>
          </w:p>
          <w:p w14:paraId="5840F4C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  <w:r>
              <w:rPr>
                <w:sz w:val="24"/>
                <w:szCs w:val="24"/>
                <w:rFonts w:ascii="仿宋_GB2312" w:eastAsia="仿宋_GB2312"/>
              </w:rPr>
              <w:t>02</w:t>
            </w: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4EFC424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</w:t>
            </w:r>
            <w:r>
              <w:rPr>
                <w:sz w:val="24"/>
                <w:szCs w:val="24"/>
                <w:rFonts w:ascii="仿宋_GB2312" w:eastAsia="仿宋_GB2312"/>
              </w:rPr>
              <w:t>2</w:t>
            </w:r>
            <w:r>
              <w:rPr>
                <w:sz w:val="24"/>
                <w:szCs w:val="24"/>
                <w:rFonts w:ascii="仿宋_GB2312" w:eastAsia="仿宋_GB2312" w:hint="eastAsia"/>
              </w:rPr>
              <w:t>3</w:t>
            </w:r>
          </w:p>
          <w:p w14:paraId="3E88580B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0FA67032" w14:textId="611D937B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  <w:r>
              <w:rPr>
                <w:sz w:val="24"/>
                <w:szCs w:val="24"/>
                <w:rFonts w:ascii="仿宋_GB2312" w:eastAsia="仿宋_GB2312"/>
              </w:rPr>
              <w:t>01</w:t>
            </w:r>
            <w:r>
              <w:rPr>
                <w:sz w:val="24"/>
                <w:szCs w:val="24"/>
                <w:rFonts w:ascii="仿宋_GB2312" w:eastAsia="仿宋_GB2312" w:hint="eastAsia"/>
              </w:rPr>
              <w:t>7</w:t>
            </w:r>
          </w:p>
          <w:p w14:paraId="2C9D710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119AA09" w14:textId="77777777" w:rsidR="00472535" w:rsidRDefault="00472535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F06CE2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</w:t>
            </w:r>
            <w:r>
              <w:rPr>
                <w:sz w:val="24"/>
                <w:szCs w:val="24"/>
                <w:rFonts w:ascii="仿宋_GB2312" w:eastAsia="仿宋_GB2312"/>
              </w:rPr>
              <w:t>2</w:t>
            </w: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</w:p>
          <w:p w14:paraId="33204EA5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2023</w:t>
            </w:r>
          </w:p>
          <w:p w14:paraId="7975CF8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2015</w:t>
            </w:r>
          </w:p>
          <w:p w14:paraId="37A85C98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2016</w:t>
            </w:r>
          </w:p>
          <w:p w14:paraId="50F4FD2C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2016</w:t>
            </w:r>
          </w:p>
          <w:p w14:paraId="61A16589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  <w:r>
              <w:rPr>
                <w:sz w:val="24"/>
                <w:szCs w:val="24"/>
                <w:rFonts w:ascii="仿宋_GB2312" w:eastAsia="仿宋_GB2312"/>
              </w:rPr>
              <w:t>0</w:t>
            </w:r>
            <w:r>
              <w:rPr>
                <w:sz w:val="24"/>
                <w:szCs w:val="24"/>
                <w:rFonts w:ascii="仿宋_GB2312" w:eastAsia="仿宋_GB2312" w:hint="eastAsia"/>
              </w:rPr>
              <w:t>17</w:t>
            </w:r>
          </w:p>
          <w:p w14:paraId="07C12FD6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  <w:r>
              <w:rPr>
                <w:sz w:val="24"/>
                <w:szCs w:val="24"/>
                <w:rFonts w:ascii="仿宋_GB2312" w:eastAsia="仿宋_GB2312"/>
              </w:rPr>
              <w:t>02</w:t>
            </w:r>
            <w:r>
              <w:rPr>
                <w:sz w:val="24"/>
                <w:szCs w:val="24"/>
                <w:rFonts w:ascii="仿宋_GB2312" w:eastAsia="仿宋_GB2312" w:hint="eastAsia"/>
              </w:rPr>
              <w:t>2</w:t>
            </w:r>
          </w:p>
          <w:p w14:paraId="1954C9E9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0CCA303" w14:textId="64D2A6B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2022</w:t>
            </w:r>
          </w:p>
        </w:tc>
        <w:tc>
          <w:tcPr>
            <w:tcW w:w="715" w:type="dxa"/>
          </w:tcPr>
          <w:p w14:paraId="3D0937FA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25B54D89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376C40D6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3</w:t>
            </w:r>
          </w:p>
          <w:p w14:paraId="4F0010D5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792AC9D9" w14:textId="77777777" w:rsidR="00472535" w:rsidRDefault="00472535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221D1AE6" w14:textId="15ABC17E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27D47F9D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4CA8708E" w14:textId="77777777" w:rsidR="00472535" w:rsidRDefault="00472535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1E306C59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42B962A8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5D0A9614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7A2C6F4E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15B6EEB6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25F07AD6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15A5187F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  <w:p w14:paraId="79A96ED0" w14:textId="77777777" w:rsidR="00675AD2" w:rsidRDefault="00675AD2" w:rsidP="00472535">
            <w:pPr>
              <w:widowControl w:val="1"/>
              <w:autoSpaceDE w:val="0"/>
              <w:autoSpaceDN w:val="0"/>
              <w:adjustRightInd w:val="0"/>
              <w:jc w:val="center"/>
              <w:widowControl/>
              <w:rPr>
                <w:sz w:val="24"/>
                <w:szCs w:val="24"/>
                <w:rFonts w:ascii="仿宋_GB2312" w:eastAsia="仿宋_GB2312"/>
              </w:rPr>
            </w:pPr>
          </w:p>
          <w:p w14:paraId="659678B1" w14:textId="740D27FB" w:rsidR="00675AD2" w:rsidRPr="00675AD2" w:rsidRDefault="00675AD2" w:rsidP="00472535">
            <w:pPr>
              <w:jc w:val="center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1</w:t>
            </w:r>
          </w:p>
        </w:tc>
      </w:tr>
      <w:tr w14:textId="77777777" w14:paraId="7A9624B5" w:rsidR="00675AD2"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 w14:paraId="332B4571" w14:textId="77777777" w:rsidR="00675AD2" w:rsidRDefault="00675AD2" w:rsidP="00675AD2">
            <w:pPr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</w:p>
          <w:p w14:paraId="1E13BD45" w14:textId="77777777" w:rsidR="00675AD2" w:rsidRDefault="00675AD2" w:rsidP="00675AD2">
            <w:pPr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</w:p>
          <w:p w14:paraId="7650C2E6" w14:textId="77777777" w:rsidR="00675AD2" w:rsidRDefault="00675AD2" w:rsidP="00675AD2">
            <w:pPr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</w:p>
          <w:p w14:paraId="1351F2A9" w14:textId="77777777" w:rsidR="00675AD2" w:rsidRDefault="00675AD2" w:rsidP="00675AD2">
            <w:pPr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</w:p>
          <w:p w14:paraId="49D6EFAC" w14:textId="77777777" w:rsidR="00675AD2" w:rsidRDefault="00675AD2" w:rsidP="00675AD2">
            <w:pPr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</w:p>
          <w:p w14:paraId="55B56EC0" w14:textId="77777777" w:rsidR="00675AD2" w:rsidRDefault="00675AD2" w:rsidP="00675AD2">
            <w:pPr>
              <w:wordWrap w:val="0"/>
              <w:jc w:val="right"/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人事（或组织）部门负责人签字：                         </w:t>
            </w:r>
          </w:p>
          <w:p w14:paraId="2C66B0B7" w14:textId="77777777" w:rsidR="00675AD2" w:rsidRDefault="00675AD2" w:rsidP="00675AD2">
            <w:pPr>
              <w:jc w:val="right"/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公章：            年    月   日</w:t>
            </w:r>
          </w:p>
        </w:tc>
      </w:tr>
      <w:tr w14:textId="77777777" w14:paraId="4F1BB987" w:rsidR="00675AD2"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 w14:paraId="6D0B37DA" w14:textId="77777777" w:rsidR="00675AD2" w:rsidRDefault="00675AD2" w:rsidP="00675AD2">
            <w:pPr>
              <w:spacing w:line="400" w:lineRule="exact"/>
              <w:ind w:firstLine="240" w:firstLineChars="10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学院学位</w:t>
            </w:r>
            <w:proofErr w:type="gramStart"/>
            <w:r>
              <w:rPr>
                <w:sz w:val="24"/>
                <w:szCs w:val="24"/>
                <w:rFonts w:ascii="仿宋_GB2312" w:eastAsia="仿宋_GB2312" w:hint="eastAsia"/>
              </w:rPr>
              <w:t>评定分</w:t>
            </w:r>
            <w:proofErr w:type="gramEnd"/>
            <w:r>
              <w:rPr>
                <w:sz w:val="24"/>
                <w:szCs w:val="24"/>
                <w:rFonts w:ascii="仿宋_GB2312" w:eastAsia="仿宋_GB2312" w:hint="eastAsia"/>
              </w:rPr>
              <w:t>委员会评议、推荐意见</w:t>
            </w:r>
          </w:p>
          <w:p w14:paraId="626A8906" w14:textId="77777777" w:rsidR="00675AD2" w:rsidRDefault="00675AD2" w:rsidP="00675AD2">
            <w:pPr>
              <w:spacing w:line="400" w:lineRule="exact"/>
              <w:rPr>
                <w:sz w:val="24"/>
                <w:szCs w:val="24"/>
                <w:rFonts w:ascii="仿宋_GB2312" w:eastAsia="仿宋_GB2312"/>
              </w:rPr>
            </w:pPr>
          </w:p>
          <w:p w14:paraId="2C179B80" w14:textId="77777777" w:rsidR="00675AD2" w:rsidRDefault="00675AD2" w:rsidP="00675AD2">
            <w:pPr>
              <w:spacing w:line="400" w:lineRule="exact"/>
              <w:rPr>
                <w:sz w:val="24"/>
                <w:szCs w:val="24"/>
                <w:rFonts w:ascii="仿宋_GB2312" w:eastAsia="仿宋_GB2312"/>
              </w:rPr>
            </w:pPr>
          </w:p>
          <w:p w14:paraId="20B53BB1" w14:textId="77777777" w:rsidR="00675AD2" w:rsidRDefault="00675AD2" w:rsidP="00675AD2">
            <w:pPr>
              <w:wordWrap w:val="0"/>
              <w:jc w:val="right"/>
              <w:spacing w:line="400" w:lineRule="exact"/>
              <w:ind w:firstLine="305" w:firstLineChars="127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主席签字：                         </w:t>
            </w:r>
          </w:p>
          <w:p w14:paraId="63BFC5FF" w14:textId="77777777" w:rsidR="00675AD2" w:rsidRDefault="00675AD2" w:rsidP="00675AD2">
            <w:pPr>
              <w:jc w:val="right"/>
              <w:spacing w:line="400" w:lineRule="exact"/>
              <w:ind w:firstLine="240" w:firstLineChars="10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公章：            年    月   日</w:t>
            </w:r>
          </w:p>
        </w:tc>
      </w:tr>
      <w:tr w14:textId="77777777" w14:paraId="3EFEE930" w:rsidR="00675AD2"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 w14:paraId="75A94D7A" w14:textId="77777777" w:rsidR="00675AD2" w:rsidRDefault="00675AD2" w:rsidP="00675AD2">
            <w:pPr>
              <w:spacing w:line="400" w:lineRule="exact"/>
              <w:ind w:firstLine="240" w:firstLineChars="10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校学位评定委员会审批意见</w:t>
            </w:r>
          </w:p>
          <w:p w14:paraId="7B0E2E90" w14:textId="77777777" w:rsidR="00675AD2" w:rsidRDefault="00675AD2" w:rsidP="00675AD2">
            <w:pPr>
              <w:spacing w:line="400" w:lineRule="exact"/>
              <w:ind w:firstLine="240" w:firstLineChars="10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 </w:t>
            </w:r>
            <w:r>
              <w:rPr>
                <w:sz w:val="24"/>
                <w:szCs w:val="24"/>
                <w:rFonts w:ascii="仿宋_GB2312" w:eastAsia="仿宋_GB2312"/>
              </w:rPr>
              <w:t xml:space="preserve"> </w:t>
            </w:r>
          </w:p>
          <w:p w14:paraId="6A1D4438" w14:textId="77777777" w:rsidR="00675AD2" w:rsidRDefault="00675AD2" w:rsidP="00675AD2">
            <w:pPr>
              <w:spacing w:line="400" w:lineRule="exact"/>
              <w:ind w:firstLine="720" w:firstLineChars="30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同意聘任，聘期三年。</w:t>
            </w:r>
          </w:p>
          <w:p w14:paraId="7FCF068F" w14:textId="77777777" w:rsidR="00675AD2" w:rsidRDefault="00675AD2" w:rsidP="00675AD2">
            <w:pPr>
              <w:wordWrap w:val="0"/>
              <w:jc w:val="right"/>
              <w:spacing w:line="400" w:lineRule="exact"/>
              <w:ind w:firstLine="305" w:firstLineChars="127" w:right="480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 xml:space="preserve">                      </w:t>
            </w:r>
          </w:p>
          <w:p w14:paraId="443BA392" w14:textId="77777777" w:rsidR="00675AD2" w:rsidRDefault="00675AD2" w:rsidP="00675AD2">
            <w:pPr>
              <w:jc w:val="right"/>
              <w:spacing w:line="400" w:lineRule="exact"/>
              <w:ind w:firstLine="2095" w:firstLineChars="873"/>
              <w:rPr>
                <w:sz w:val="24"/>
                <w:szCs w:val="24"/>
                <w:rFonts w:ascii="仿宋_GB2312" w:eastAsia="仿宋_GB2312"/>
              </w:rPr>
            </w:pPr>
            <w:r>
              <w:rPr>
                <w:sz w:val="24"/>
                <w:szCs w:val="24"/>
                <w:rFonts w:ascii="仿宋_GB2312" w:eastAsia="仿宋_GB2312" w:hint="eastAsia"/>
              </w:rPr>
              <w:t>公章：            年    月   日</w:t>
            </w:r>
          </w:p>
        </w:tc>
      </w:tr>
    </w:tbl>
    <w:p w14:paraId="5444A569" w14:textId="77777777" w:rsidR="000614B1" w:rsidRDefault="00000000">
      <w:pPr>
        <w:ind w:left="-141" w:leftChars="-67"/>
        <w:rPr>
          <w:szCs w:val="21"/>
        </w:rPr>
      </w:pPr>
      <w:r>
        <w:rPr>
          <w:szCs w:val="21"/>
          <w:rFonts w:hint="eastAsia"/>
        </w:rPr>
        <w:t>注：此表正反面打印，一式二份，分别存申报学院和</w:t>
      </w:r>
      <w:proofErr w:type="gramStart"/>
      <w:r>
        <w:rPr>
          <w:szCs w:val="21"/>
          <w:rFonts w:hint="eastAsia"/>
        </w:rPr>
        <w:t>校学位</w:t>
      </w:r>
      <w:proofErr w:type="gramEnd"/>
      <w:r>
        <w:rPr>
          <w:szCs w:val="21"/>
          <w:rFonts w:hint="eastAsia"/>
        </w:rPr>
        <w:t>评定委员会办公室。</w:t>
      </w:r>
    </w:p>
    <w:sectPr w:rsidR="000614B1">
      <w:footerReference r:id="rId8" w:type="first"/>
      <w:footerReference r:id="rId7" w:type="default"/>
      <w:footerReference r:id="rId6" w:type="even"/>
      <w:docGrid w:type="lines" w:linePitch="312"/>
      <w:pgSz w:w="11907" w:h="16840"/>
      <w:pgMar w:top="1134" w:right="1514" w:bottom="1134" w:left="1786" w:header="992" w:footer="992" w:gutter="113"/>
      <w:pgNumType w:start="1"/>
      <w:pgNumType w:start="1"/>
      <w:cols w:space="720"/>
    </w:sectPr>
  </w:body>
</w:document>
</file>

<file path=word/endnotes.xml><?xml version="1.0" encoding="utf-8"?>
<w:endnotes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endnote w:type="separator" w:id="-1">
    <w:p w14:paraId="2701546B" w14:textId="77777777" w:rsidR="00BD4905" w:rsidRDefault="00BD4905">
      <w:r>
        <w:separator/>
      </w:r>
    </w:p>
  </w:endnote>
  <w:endnote w:type="continuationSeparator" w:id="0">
    <w:p w14:paraId="0404F405" w14:textId="77777777" w:rsidR="00BD4905" w:rsidRDefault="00BD4905">
      <w:r>
        <w:continuationSeparator/>
      </w:r>
    </w:p>
  </w:endnote>
</w:endnotes>
</file>

<file path=word/fontTable.xml><?xml version="1.0" encoding="utf-8"?>
<w:font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p w14:paraId="573B52E2" w14:textId="77777777" w:rsidR="000614B1" w:rsidRDefault="00000000">
    <w:pPr>
      <w:pStyle w:val="a3"/>
      <w:framePr w:wrap="around" w:hAnchor="margin" w:vAnchor="text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19E78743" w14:textId="77777777" w:rsidR="000614B1" w:rsidRDefault="000614B1">
    <w:pPr>
      <w:pStyle w:val="a3"/>
    </w:pPr>
  </w:p>
</w:ftr>
</file>

<file path=word/footer2.xml><?xml version="1.0" encoding="utf-8"?>
<w:ftr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sdt>
    <w:sdtPr>
      <w:id w:val="1984432342"/>
      <w:docPartObj>
        <w:docPartGallery w:val="AutoText"/>
      </w:docPartObj>
    </w:sdtPr>
    <w:sdtContent>
      <w:p w14:paraId="54DEDE55" w14:textId="77777777" w:rsidR="000614B1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05044BB5" w14:textId="77777777" w:rsidR="000614B1" w:rsidRDefault="000614B1">
    <w:pPr>
      <w:pStyle w:val="a3"/>
    </w:pPr>
  </w:p>
</w:ftr>
</file>

<file path=word/footer3.xml><?xml version="1.0" encoding="utf-8"?>
<w:ftr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p w14:paraId="7346CB79" w14:textId="77777777" w:rsidR="000614B1" w:rsidRDefault="000614B1">
    <w:pPr>
      <w:pStyle w:val="a3"/>
      <w:jc w:val="center"/>
    </w:pPr>
  </w:p>
  <w:p w14:paraId="7DF8D3BE" w14:textId="77777777" w:rsidR="000614B1" w:rsidRDefault="000614B1">
    <w:pPr>
      <w:pStyle w:val="a3"/>
    </w:pPr>
  </w:p>
</w:ftr>
</file>

<file path=word/footnotes.xml><?xml version="1.0" encoding="utf-8"?>
<w:footnotes xmlns:wps="http://schemas.microsoft.com/office/word/2010/wordprocessingShape" xmlns:wne="http://schemas.microsoft.com/office/word/2006/wordml" xmlns:wpi="http://schemas.microsoft.com/office/word/2010/wordprocessingInk" xmlns:w16se="http://schemas.microsoft.com/office/word/2015/wordml/symex" xmlns:w16cid="http://schemas.microsoft.com/office/word/2016/wordml/cid" xmlns:w16cex="http://schemas.microsoft.com/office/word/2018/wordml/cex" xmlns:w15="http://schemas.microsoft.com/office/word/2012/wordml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6="http://schemas.microsoft.com/office/drawing/2016/5/12/chartex" xmlns:w10="urn:schemas-microsoft-com:office:word" xmlns:wpg="http://schemas.microsoft.com/office/word/2010/wordprocessingGroup" xmlns:cx4="http://schemas.microsoft.com/office/drawing/2016/5/10/chartex" xmlns:mc="http://schemas.openxmlformats.org/markup-compatibility/2006" xmlns:wp="http://schemas.openxmlformats.org/drawingml/2006/wordprocessingDrawing" xmlns:r="http://schemas.openxmlformats.org/officeDocument/2006/relationships" xmlns:cx5="http://schemas.microsoft.com/office/drawing/2016/5/11/chartex" xmlns:m="http://schemas.openxmlformats.org/officeDocument/2006/math" xmlns:cx3="http://schemas.microsoft.com/office/drawing/2016/5/9/chartex" xmlns:wpc="http://schemas.microsoft.com/office/word/2010/wordprocessingCanvas" xmlns:w16sdtdh="http://schemas.microsoft.com/office/word/2020/wordml/sdtdatahash" xmlns:w16du="http://schemas.microsoft.com/office/word/2023/wordml/word16du" xmlns:w14="http://schemas.microsoft.com/office/word/2010/wordml" xmlns:oel="http://schemas.microsoft.com/office/2019/extlst" xmlns:w16="http://schemas.microsoft.com/office/word/2018/wordml" xmlns:cx1="http://schemas.microsoft.com/office/drawing/2015/9/8/chartex" xmlns:cx="http://schemas.microsoft.com/office/drawing/2014/chartex" xmlns:w="http://schemas.openxmlformats.org/wordprocessingml/2006/main" xmlns:cx7="http://schemas.microsoft.com/office/drawing/2016/5/13/chartex" xmlns:cx2="http://schemas.microsoft.com/office/drawing/2015/10/21/chartex" mc:Ignorable="w14 w15 w16se w16cid w16 w16cex w16sdtdh w16du wp14">
  <w:footnote w:type="separator" w:id="-1">
    <w:p w14:paraId="18BB4C9D" w14:textId="77777777" w:rsidR="00BD4905" w:rsidRDefault="00BD4905">
      <w:r>
        <w:separator/>
      </w:r>
    </w:p>
  </w:footnote>
  <w:footnote w:type="continuationSeparator" w:id="0">
    <w:p w14:paraId="40BC527B" w14:textId="77777777" w:rsidR="00BD4905" w:rsidRDefault="00BD4905">
      <w:r>
        <w:continuationSeparator/>
      </w:r>
    </w:p>
  </w:footnote>
</w:footnotes>
</file>

<file path=word/settings.xml><?xml version="1.0" encoding="utf-8"?>
<w:settings xmlns:sl="http://schemas.openxmlformats.org/schemaLibrary/2006/main" xmlns:w16se="http://schemas.microsoft.com/office/word/2015/wordml/symex" xmlns:w16="http://schemas.microsoft.com/office/word/2018/wordml" xmlns:w15="http://schemas.microsoft.com/office/word/2012/wordml" xmlns:w16du="http://schemas.microsoft.com/office/word/2023/wordml/word16du" xmlns:w16cid="http://schemas.microsoft.com/office/word/2016/wordml/cid" xmlns:w14="http://schemas.microsoft.com/office/word/2010/wordml" xmlns:w10="urn:schemas-microsoft-com:office:word" xmlns:r="http://schemas.openxmlformats.org/officeDocument/2006/relationships" xmlns:v="urn:schemas-microsoft-com:vml" xmlns:m="http://schemas.openxmlformats.org/officeDocument/2006/math" xmlns:w16cex="http://schemas.microsoft.com/office/word/2018/wordml/cex" xmlns:w="http://schemas.openxmlformats.org/wordprocessingml/2006/main" xmlns:w16sdtdh="http://schemas.microsoft.com/office/word/2020/wordml/sdtdatahash" xmlns:o="urn:schemas-microsoft-com:office:office" xmlns:mc="http://schemas.openxmlformats.org/markup-compatibility/2006" mc:Ignorable="w14 w15 w16se w16cid w16 w16cex w16sdtdh w16du">
  <w:bordersDoNotSurroundHeader/>
  <w:bordersDoNotSurroundFooter/>
  <w:proofState w:grammar="clean" w:spelling="clean"/>
  <w:defaultTabStop w:val="420"/>
  <w:drawingGridVerticalSpacing w:val="156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zoom w:percent="140"/>
  <w:compat>
    <w:spaceForUL/>
    <w:balanceSingleByteDoubleByteWidth/>
    <w:doNotLeaveBackslashAlone/>
    <w:ulTrailSpace/>
    <w:doNotExpandShiftReturn/>
    <w:adjustLineHeightInTable/>
    <w:useFELayout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  <w:compatSetting w:val="1" w:uri="http://schemas.microsoft.com/office/word" w:name="useWord2013TrackBottomHyphenation"/>
  </w:compat>
  <w:rsids>
    <w:rsidRoot w:val="00016B67"/>
    <w:rsid w:val="00016B67"/>
    <w:rsid w:val="000614B1"/>
    <w:rsid w:val="0006523E"/>
    <w:rsid w:val="0012237C"/>
    <w:rsid w:val="002A1593"/>
    <w:rsid w:val="002C1ACD"/>
    <w:rsid w:val="0037456A"/>
    <w:rsid w:val="00472535"/>
    <w:rsid w:val="004C404F"/>
    <w:rsid w:val="00565293"/>
    <w:rsid w:val="00577BE6"/>
    <w:rsid w:val="005833D1"/>
    <w:rsid w:val="00585179"/>
    <w:rsid w:val="005A646E"/>
    <w:rsid w:val="005B2204"/>
    <w:rsid w:val="005E7E66"/>
    <w:rsid w:val="00642D51"/>
    <w:rsid w:val="00675AD2"/>
    <w:rsid w:val="00694B80"/>
    <w:rsid w:val="006B0C90"/>
    <w:rsid w:val="006F6421"/>
    <w:rsid w:val="00765876"/>
    <w:rsid w:val="007A5A02"/>
    <w:rsid w:val="007C5FBA"/>
    <w:rsid w:val="008321E4"/>
    <w:rsid w:val="00883821"/>
    <w:rsid w:val="008F115A"/>
    <w:rsid w:val="00923E72"/>
    <w:rsid w:val="009D0A0D"/>
    <w:rsid w:val="00AC33D6"/>
    <w:rsid w:val="00B37D44"/>
    <w:rsid w:val="00B8612F"/>
    <w:rsid w:val="00BD4905"/>
    <w:rsid w:val="00BF21FE"/>
    <w:rsid w:val="00DE62E2"/>
    <w:rsid w:val="00E42546"/>
    <w:rsid w:val="00E8378D"/>
    <w:rsid w:val="00F338A4"/>
    <w:rsid w:val="00F40FD5"/>
    <w:rsid w:val="00F54329"/>
    <w:rsid w:val="00F634C9"/>
    <w:rsid w:val="00FC2380"/>
    <w:rsid w:val="4FD031F3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shapeDefaults>
    <o:shapedefaults v:ext="edit" spidmax="2050"/>
    <o:shapelayout v:ext="edit">
      <o:idmap v:ext="edit" data="2"/>
    </o:shapelayout>
  </w:shapeDefaults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 w:val="."/>
  <w:listSeparator w:val=","/>
  <w14:docId w14:val="788B7302"/>
  <w15:docId w15:val="{76491F29-9618-44A5-8541-E97FEC9B09C5}"/>
</w:settings>
</file>

<file path=word/styles.xml><?xml version="1.0" encoding="utf-8"?>
<w:styles xmlns:w16se="http://schemas.microsoft.com/office/word/2015/wordml/symex" xmlns:w16sdtdh="http://schemas.microsoft.com/office/word/2020/wordml/sdtdatahash" xmlns:w15="http://schemas.microsoft.com/office/word/2012/wordml" xmlns:w16cex="http://schemas.microsoft.com/office/word/2018/wordml/cex" xmlns:w="http://schemas.openxmlformats.org/wordprocessingml/2006/main" xmlns:w16cid="http://schemas.microsoft.com/office/word/2016/wordml/cid" xmlns:w14="http://schemas.microsoft.com/office/word/2010/wordml" xmlns:w16du="http://schemas.microsoft.com/office/word/2023/wordml/word16du" xmlns:r="http://schemas.openxmlformats.org/officeDocument/2006/relationships" xmlns:w16="http://schemas.microsoft.com/office/word/2018/wordml" xmlns:mc="http://schemas.openxmlformats.org/markup-compatibility/2006" mc:Ignorable="w14 w15 w16se w16cid w16 w16cex w16sdtdh w16du">
  <w:docDefaults>
    <w:rPrDefault>
      <w:rPr>
        <w:lang w:val="en-US" w:eastAsia="zh-CN" w:bidi="ar-SA"/>
        <w:rFonts w:asciiTheme="minorHAnsi" w:hAnsiTheme="minorHAnsi" w:eastAsiaTheme="minorEastAsia" w:cstheme="minorBidi"/>
      </w:rPr>
    </w:rPrDefault>
    <w:pPrDefault/>
  </w:docDefaults>
  <w:latentStyles w:defLockedState="0" w:defSemiHidden="0" w:defUnhideWhenUsed="0" w:defQFormat="0" w:defUIPriority="99" w:count="376">
    <w:lsdException w:name="Balloon Text" w:semiHidden="1" w:unhideWhenUsed="1"/>
    <w:lsdException w:name="Bibliography" w:semiHidden="1" w:unhideWhenUsed="1"/>
    <w:lsdException w:name="Block Text" w:semiHidden="1" w:unhideWhenUsed="1"/>
    <w:lsdException w:name="Body Text" w:semiHidden="1" w:unhideWhenUsed="1"/>
    <w:lsdException w:name="Body Text 2" w:semiHidden="1" w:unhideWhenUsed="1"/>
    <w:lsdException w:name="Body Text 3" w:semiHidden="1" w:unhideWhenUsed="1"/>
    <w:lsdException w:name="Body Text First Indent" w:semiHidden="1" w:unhideWhenUsed="1"/>
    <w:lsdException w:name="Body Text First Indent 2" w:semiHidden="1" w:unhideWhenUsed="1"/>
    <w:lsdException w:name="Body Text Indent" w:semiHidden="1" w:unhideWhenUsed="1"/>
    <w:lsdException w:name="Body Text Indent 2" w:semiHidden="1" w:unhideWhenUsed="1"/>
    <w:lsdException w:name="Body Text Indent 3" w:semiHidden="1" w:unhideWhenUsed="1"/>
    <w:lsdException w:name="Book Title"/>
    <w:lsdException w:name="Closing" w:semiHidden="1" w:unhideWhenUsed="1"/>
    <w:lsdException w:name="Colorful Grid"/>
    <w:lsdException w:name="Colorful Grid Accent 1"/>
    <w:lsdException w:name="Colorful Grid Accent 2"/>
    <w:lsdException w:name="Colorful Grid Accent 3"/>
    <w:lsdException w:name="Colorful Grid Accent 4"/>
    <w:lsdException w:name="Colorful Grid Accent 5"/>
    <w:lsdException w:name="Colorful Grid Accent 6"/>
    <w:lsdException w:name="Colorful List"/>
    <w:lsdException w:name="Colorful List Accent 1"/>
    <w:lsdException w:name="Colorful List Accent 2"/>
    <w:lsdException w:name="Colorful List Accent 3"/>
    <w:lsdException w:name="Colorful List Accent 4"/>
    <w:lsdException w:name="Colorful List Accent 5"/>
    <w:lsdException w:name="Colorful List Accent 6"/>
    <w:lsdException w:name="Colorful Shading"/>
    <w:lsdException w:name="Colorful Shading Accent 1"/>
    <w:lsdException w:name="Colorful Shading Accent 2"/>
    <w:lsdException w:name="Colorful Shading Accent 3"/>
    <w:lsdException w:name="Colorful Shading Accent 4"/>
    <w:lsdException w:name="Colorful Shading Accent 5"/>
    <w:lsdException w:name="Colorful Shading Accent 6"/>
    <w:lsdException w:name="Dark List"/>
    <w:lsdException w:name="Dark List Accent 1"/>
    <w:lsdException w:name="Dark List Accent 2"/>
    <w:lsdException w:name="Dark List Accent 3"/>
    <w:lsdException w:name="Dark List Accent 4"/>
    <w:lsdException w:name="Dark List Accent 5"/>
    <w:lsdException w:name="Dark List Accent 6"/>
    <w:lsdException w:name="Date" w:semiHidden="1" w:unhideWhenUsed="1"/>
    <w:lsdException w:name="Default Paragraph Font" w:semiHidden="1" w:unhideWhenUsed="1"/>
    <w:lsdException w:name="Document Map" w:semiHidden="1" w:unhideWhenUsed="1"/>
    <w:lsdException w:name="E-mail Signature" w:semiHidden="1" w:unhideWhenUsed="1"/>
    <w:lsdException w:name="Emphasis"/>
    <w:lsdException w:name="FollowedHyperlink" w:semiHidden="1" w:unhideWhenUsed="1"/>
    <w:lsdException w:name="Grid Table 1 Light"/>
    <w:lsdException w:name="Grid Table 1 Light Accent 1"/>
    <w:lsdException w:name="Grid Table 1 Light Accent 2"/>
    <w:lsdException w:name="Grid Table 1 Light Accent 3"/>
    <w:lsdException w:name="Grid Table 1 Light Accent 4"/>
    <w:lsdException w:name="Grid Table 1 Light Accent 5"/>
    <w:lsdException w:name="Grid Table 1 Light Accent 6"/>
    <w:lsdException w:name="Grid Table 2"/>
    <w:lsdException w:name="Grid Table 2 Accent 1"/>
    <w:lsdException w:name="Grid Table 2 Accent 2"/>
    <w:lsdException w:name="Grid Table 2 Accent 3"/>
    <w:lsdException w:name="Grid Table 2 Accent 4"/>
    <w:lsdException w:name="Grid Table 2 Accent 5"/>
    <w:lsdException w:name="Grid Table 2 Accent 6"/>
    <w:lsdException w:name="Grid Table 3"/>
    <w:lsdException w:name="Grid Table 3 Accent 1"/>
    <w:lsdException w:name="Grid Table 3 Accent 2"/>
    <w:lsdException w:name="Grid Table 3 Accent 3"/>
    <w:lsdException w:name="Grid Table 3 Accent 4"/>
    <w:lsdException w:name="Grid Table 3 Accent 5"/>
    <w:lsdException w:name="Grid Table 3 Accent 6"/>
    <w:lsdException w:name="Grid Table 4"/>
    <w:lsdException w:name="Grid Table 4 Accent 1"/>
    <w:lsdException w:name="Grid Table 4 Accent 2"/>
    <w:lsdException w:name="Grid Table 4 Accent 3"/>
    <w:lsdException w:name="Grid Table 4 Accent 4"/>
    <w:lsdException w:name="Grid Table 4 Accent 5"/>
    <w:lsdException w:name="Grid Table 4 Accent 6"/>
    <w:lsdException w:name="Grid Table 5 Dark"/>
    <w:lsdException w:name="Grid Table 5 Dark Accent 1"/>
    <w:lsdException w:name="Grid Table 5 Dark Accent 2"/>
    <w:lsdException w:name="Grid Table 5 Dark Accent 3"/>
    <w:lsdException w:name="Grid Table 5 Dark Accent 4"/>
    <w:lsdException w:name="Grid Table 5 Dark Accent 5"/>
    <w:lsdException w:name="Grid Table 5 Dark Accent 6"/>
    <w:lsdException w:name="Grid Table 6 Colorful"/>
    <w:lsdException w:name="Grid Table 6 Colorful Accent 1"/>
    <w:lsdException w:name="Grid Table 6 Colorful Accent 2"/>
    <w:lsdException w:name="Grid Table 6 Colorful Accent 3"/>
    <w:lsdException w:name="Grid Table 6 Colorful Accent 4"/>
    <w:lsdException w:name="Grid Table 6 Colorful Accent 5"/>
    <w:lsdException w:name="Grid Table 6 Colorful Accent 6"/>
    <w:lsdException w:name="Grid Table 7 Colorful"/>
    <w:lsdException w:name="Grid Table 7 Colorful Accent 1"/>
    <w:lsdException w:name="Grid Table 7 Colorful Accent 2"/>
    <w:lsdException w:name="Grid Table 7 Colorful Accent 3"/>
    <w:lsdException w:name="Grid Table 7 Colorful Accent 4"/>
    <w:lsdException w:name="Grid Table 7 Colorful Accent 5"/>
    <w:lsdException w:name="Grid Table 7 Colorful Accent 6"/>
    <w:lsdException w:name="Grid Table Light"/>
    <w:lsdException w:name="HTML Acronym" w:semiHidden="1" w:unhideWhenUsed="1"/>
    <w:lsdException w:name="HTML Address" w:semiHidden="1" w:unhideWhenUsed="1"/>
    <w:lsdException w:name="HTML Bottom of For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op of Form" w:semiHidden="1" w:unhideWhenUsed="1"/>
    <w:lsdException w:name="HTML Typewriter" w:semiHidden="1" w:unhideWhenUsed="1"/>
    <w:lsdException w:name="HTML Variable" w:semiHidden="1" w:unhideWhenUsed="1"/>
    <w:lsdException w:name="Hashtag" w:semiHidden="1" w:unhideWhenUsed="1"/>
    <w:lsdException w:name="Hyperlink" w:semiHidden="1" w:unhideWhenUsed="1"/>
    <w:lsdException w:name="Intense Emphasis"/>
    <w:lsdException w:name="Intense Quote" w:semiHidden="1" w:unhideWhenUsed="1"/>
    <w:lsdException w:name="Intense Reference"/>
    <w:lsdException w:name="Light Grid"/>
    <w:lsdException w:name="Light Grid Accent 1"/>
    <w:lsdException w:name="Light Grid Accent 2"/>
    <w:lsdException w:name="Light Grid Accent 3"/>
    <w:lsdException w:name="Light Grid Accent 4"/>
    <w:lsdException w:name="Light Grid Accent 5"/>
    <w:lsdException w:name="Light Grid Accent 6"/>
    <w:lsdException w:name="Light List"/>
    <w:lsdException w:name="Light List Accent 1"/>
    <w:lsdException w:name="Light List Accent 2"/>
    <w:lsdException w:name="Light List Accent 3"/>
    <w:lsdException w:name="Light List Accent 4"/>
    <w:lsdException w:name="Light List Accent 5"/>
    <w:lsdException w:name="Light List Accent 6"/>
    <w:lsdException w:name="Light Shading"/>
    <w:lsdException w:name="Light Shading Accent 1"/>
    <w:lsdException w:name="Light Shading Accent 2"/>
    <w:lsdException w:name="Light Shading Accent 3"/>
    <w:lsdException w:name="Light Shading Accent 4"/>
    <w:lsdException w:name="Light Shading Accent 5"/>
    <w:lsdException w:name="Light Shading Accent 6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List Number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List Paragraph" w:semiHidden="1" w:unhideWhenUsed="1"/>
    <w:lsdException w:name="List Table 1 Light"/>
    <w:lsdException w:name="List Table 1 Light Accent 1"/>
    <w:lsdException w:name="List Table 1 Light Accent 2"/>
    <w:lsdException w:name="List Table 1 Light Accent 3"/>
    <w:lsdException w:name="List Table 1 Light Accent 4"/>
    <w:lsdException w:name="List Table 1 Light Accent 5"/>
    <w:lsdException w:name="List Table 1 Light Accent 6"/>
    <w:lsdException w:name="List Table 2"/>
    <w:lsdException w:name="List Table 2 Accent 1"/>
    <w:lsdException w:name="List Table 2 Accent 2"/>
    <w:lsdException w:name="List Table 2 Accent 3"/>
    <w:lsdException w:name="List Table 2 Accent 4"/>
    <w:lsdException w:name="List Table 2 Accent 5"/>
    <w:lsdException w:name="List Table 2 Accent 6"/>
    <w:lsdException w:name="List Table 3"/>
    <w:lsdException w:name="List Table 3 Accent 1"/>
    <w:lsdException w:name="List Table 3 Accent 2"/>
    <w:lsdException w:name="List Table 3 Accent 3"/>
    <w:lsdException w:name="List Table 3 Accent 4"/>
    <w:lsdException w:name="List Table 3 Accent 5"/>
    <w:lsdException w:name="List Table 3 Accent 6"/>
    <w:lsdException w:name="List Table 4"/>
    <w:lsdException w:name="List Table 4 Accent 1"/>
    <w:lsdException w:name="List Table 4 Accent 2"/>
    <w:lsdException w:name="List Table 4 Accent 3"/>
    <w:lsdException w:name="List Table 4 Accent 4"/>
    <w:lsdException w:name="List Table 4 Accent 5"/>
    <w:lsdException w:name="List Table 4 Accent 6"/>
    <w:lsdException w:name="List Table 5 Dark"/>
    <w:lsdException w:name="List Table 5 Dark Accent 1"/>
    <w:lsdException w:name="List Table 5 Dark Accent 2"/>
    <w:lsdException w:name="List Table 5 Dark Accent 3"/>
    <w:lsdException w:name="List Table 5 Dark Accent 4"/>
    <w:lsdException w:name="List Table 5 Dark Accent 5"/>
    <w:lsdException w:name="List Table 5 Dark Accent 6"/>
    <w:lsdException w:name="List Table 6 Colorful"/>
    <w:lsdException w:name="List Table 6 Colorful Accent 1"/>
    <w:lsdException w:name="List Table 6 Colorful Accent 2"/>
    <w:lsdException w:name="List Table 6 Colorful Accent 3"/>
    <w:lsdException w:name="List Table 6 Colorful Accent 4"/>
    <w:lsdException w:name="List Table 6 Colorful Accent 5"/>
    <w:lsdException w:name="List Table 6 Colorful Accent 6"/>
    <w:lsdException w:name="List Table 7 Colorful"/>
    <w:lsdException w:name="List Table 7 Colorful Accent 1"/>
    <w:lsdException w:name="List Table 7 Colorful Accent 2"/>
    <w:lsdException w:name="List Table 7 Colorful Accent 3"/>
    <w:lsdException w:name="List Table 7 Colorful Accent 4"/>
    <w:lsdException w:name="List Table 7 Colorful Accent 5"/>
    <w:lsdException w:name="List Table 7 Colorful Accent 6"/>
    <w:lsdException w:name="Medium Grid 1"/>
    <w:lsdException w:name="Medium Grid 1 Accent 1"/>
    <w:lsdException w:name="Medium Grid 1 Accent 2"/>
    <w:lsdException w:name="Medium Grid 1 Accent 3"/>
    <w:lsdException w:name="Medium Grid 1 Accent 4"/>
    <w:lsdException w:name="Medium Grid 1 Accent 5"/>
    <w:lsdException w:name="Medium Grid 1 Accent 6"/>
    <w:lsdException w:name="Medium Grid 2"/>
    <w:lsdException w:name="Medium Grid 2 Accent 1"/>
    <w:lsdException w:name="Medium Grid 2 Accent 2"/>
    <w:lsdException w:name="Medium Grid 2 Accent 3"/>
    <w:lsdException w:name="Medium Grid 2 Accent 4"/>
    <w:lsdException w:name="Medium Grid 2 Accent 5"/>
    <w:lsdException w:name="Medium Grid 2 Accent 6"/>
    <w:lsdException w:name="Medium Grid 3"/>
    <w:lsdException w:name="Medium Grid 3 Accent 1"/>
    <w:lsdException w:name="Medium Grid 3 Accent 2"/>
    <w:lsdException w:name="Medium Grid 3 Accent 3"/>
    <w:lsdException w:name="Medium Grid 3 Accent 4"/>
    <w:lsdException w:name="Medium Grid 3 Accent 5"/>
    <w:lsdException w:name="Medium Grid 3 Accent 6"/>
    <w:lsdException w:name="Medium List 1"/>
    <w:lsdException w:name="Medium List 1 Accent 1"/>
    <w:lsdException w:name="Medium List 1 Accent 2"/>
    <w:lsdException w:name="Medium List 1 Accent 3"/>
    <w:lsdException w:name="Medium List 1 Accent 4"/>
    <w:lsdException w:name="Medium List 1 Accent 5"/>
    <w:lsdException w:name="Medium List 1 Accent 6"/>
    <w:lsdException w:name="Medium List 2"/>
    <w:lsdException w:name="Medium List 2 Accent 1"/>
    <w:lsdException w:name="Medium List 2 Accent 2"/>
    <w:lsdException w:name="Medium List 2 Accent 3"/>
    <w:lsdException w:name="Medium List 2 Accent 4"/>
    <w:lsdException w:name="Medium List 2 Accent 5"/>
    <w:lsdException w:name="Medium List 2 Accent 6"/>
    <w:lsdException w:name="Medium Shading 1"/>
    <w:lsdException w:name="Medium Shading 1 Accent 1"/>
    <w:lsdException w:name="Medium Shading 1 Accent 2"/>
    <w:lsdException w:name="Medium Shading 1 Accent 3"/>
    <w:lsdException w:name="Medium Shading 1 Accent 4"/>
    <w:lsdException w:name="Medium Shading 1 Accent 5"/>
    <w:lsdException w:name="Medium Shading 1 Accent 6"/>
    <w:lsdException w:name="Medium Shading 2"/>
    <w:lsdException w:name="Medium Shading 2 Accent 1"/>
    <w:lsdException w:name="Medium Shading 2 Accent 2"/>
    <w:lsdException w:name="Medium Shading 2 Accent 3"/>
    <w:lsdException w:name="Medium Shading 2 Accent 4"/>
    <w:lsdException w:name="Medium Shading 2 Accent 5"/>
    <w:lsdException w:name="Medium Shading 2 Accent 6"/>
    <w:lsdException w:name="Mention" w:semiHidden="1" w:unhideWhenUsed="1"/>
    <w:lsdException w:name="Message Header" w:semiHidden="1" w:unhideWhenUsed="1"/>
    <w:lsdException w:name="No List" w:semiHidden="1" w:unhideWhenUsed="1"/>
    <w:lsdException w:name="No Spacing" w:semiHidden="1" w:unhideWhenUsed="1"/>
    <w:lsdException w:name="Normal"/>
    <w:lsdException w:name="Normal (Web)" w:semiHidden="1" w:unhideWhenUsed="1"/>
    <w:lsdException w:name="Normal Indent" w:semiHidden="1" w:unhideWhenUsed="1"/>
    <w:lsdException w:name="Normal Table" w:semiHidden="1" w:unhideWhenUsed="1"/>
    <w:lsdException w:name="Note Heading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Plain Table 1"/>
    <w:lsdException w:name="Plain Table 2"/>
    <w:lsdException w:name="Plain Table 3"/>
    <w:lsdException w:name="Plain Table 4"/>
    <w:lsdException w:name="Plain Table 5"/>
    <w:lsdException w:name="Plain Text" w:semiHidden="1" w:unhideWhenUsed="1"/>
    <w:lsdException w:name="Quote" w:semiHidden="1" w:unhideWhenUsed="1"/>
    <w:lsdException w:name="Revision" w:semiHidden="1" w:unhideWhenUsed="1"/>
    <w:lsdException w:name="Salutation" w:semiHidden="1" w:unhideWhenUsed="1"/>
    <w:lsdException w:name="Signature" w:semiHidden="1" w:unhideWhenUsed="1"/>
    <w:lsdException w:name="Smart Hyperlink" w:semiHidden="1" w:unhideWhenUsed="1"/>
    <w:lsdException w:name="Smart Link" w:semiHidden="1" w:unhideWhenUsed="1"/>
    <w:lsdException w:name="Strong"/>
    <w:lsdException w:name="Subtitle"/>
    <w:lsdException w:name="Subtle Emphasis"/>
    <w:lsdException w:name="Subtle Reference"/>
    <w:lsdException w:name="TOC Heading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Contemporary" w:semiHidden="1" w:unhideWhenUsed="1"/>
    <w:lsdException w:name="Table Elegant" w:semiHidden="1" w:unhideWhenUsed="1"/>
    <w:lsdException w:name="Table Grid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Professional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Subtle 1" w:semiHidden="1" w:unhideWhenUsed="1"/>
    <w:lsdException w:name="Table Subtle 2" w:semiHidden="1" w:unhideWhenUsed="1"/>
    <w:lsdException w:name="Table Theme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itle"/>
    <w:lsdException w:name="Unresolved Mention" w:semiHidden="1" w:unhideWhenUsed="1"/>
    <w:lsdException w:name="annotation reference" w:semiHidden="1" w:unhideWhenUsed="1"/>
    <w:lsdException w:name="annotation subject" w:semiHidden="1" w:unhideWhenUsed="1"/>
    <w:lsdException w:name="annotation text" w:semiHidden="1" w:unhideWhenUsed="1"/>
    <w:lsdException w:name="caption" w:semiHidden="1" w:unhideWhenUsed="1"/>
    <w:lsdException w:name="endnote reference" w:semiHidden="1" w:unhideWhenUsed="1"/>
    <w:lsdException w:name="endnote text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footnote text" w:semiHidden="1" w:unhideWhenUsed="1"/>
    <w:lsdException w:name="header" w:unhideWhenUsed="1"/>
    <w:lsdException w:name="heading 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index heading" w:semiHidden="1" w:unhideWhenUsed="1"/>
    <w:lsdException w:name="line number" w:semiHidden="1" w:unhideWhenUsed="1"/>
    <w:lsdException w:name="macro" w:semiHidden="1" w:unhideWhenUsed="1"/>
    <w:lsdException w:name="page number"/>
    <w:lsdException w:name="table of authorities" w:semiHidden="1" w:unhideWhenUsed="1"/>
    <w:lsdException w:name="table of figures" w:semiHidden="1" w:unhideWhenUsed="1"/>
    <w:lsdException w:name="toa heading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</w:latentStyles>
  <w:style w:type="paragraph" w:styleId="a" w:default="1">
    <w:name w:val="Normal"/>
    <w:qFormat/>
    <w:pPr>
      <w:widowControl w:val="0"/>
      <w:jc w:val="both"/>
      <w:widowControl w:val="0"/>
    </w:pPr>
    <w:rPr>
      <w:sz w:val="21"/>
      <w:kern w:val="2"/>
      <w:rFonts w:ascii="Times New Roman" w:hAnsi="Times New Roman" w:eastAsia="宋体" w:cs="Times New Roman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type="dxa" w:w="0.000000"/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snapToGrid w:val="0"/>
      <w:jc w:val="left"/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snapToGrid w:val="0"/>
      <w:jc w:val="center"/>
      <w:pBdr>
        <w:bottom w:val="single" w:color="auto" w:sz="6" w:space="1"/>
      </w:pBdr>
      <w:tabs>
        <w:tab w:val="center" w:pos="4153"/>
        <w:tab w:val="right" w:pos="8306"/>
      </w:tabs>
    </w:pPr>
    <w:rPr>
      <w:sz w:val="18"/>
      <w:szCs w:val="18"/>
    </w:rPr>
  </w:style>
  <w:style w:type="character" w:styleId="a7">
    <w:name w:val="page number"/>
    <w:basedOn w:val="a0"/>
  </w:style>
  <w:style w:type="character" w:styleId="a4" w:customStyle="1">
    <w:name w:val="页脚 字符"/>
    <w:basedOn w:val="a0"/>
    <w:link w:val="a3"/>
    <w:uiPriority w:val="99"/>
    <w:qFormat/>
    <w:rPr>
      <w:sz w:val="18"/>
      <w:szCs w:val="18"/>
      <w:rFonts w:ascii="Times New Roman" w:hAnsi="Times New Roman" w:eastAsia="宋体" w:cs="Times New Roman"/>
    </w:rPr>
  </w:style>
  <w:style w:type="character" w:styleId="a6" w:customStyle="1">
    <w:name w:val="页眉 字符"/>
    <w:basedOn w:val="a0"/>
    <w:link w:val="a5"/>
    <w:uiPriority w:val="99"/>
    <w:rPr>
      <w:sz w:val="18"/>
      <w:szCs w:val="18"/>
      <w:rFonts w:ascii="Times New Roman" w:hAnsi="Times New Roman" w:eastAsia="宋体" w:cs="Times New Roman"/>
    </w:rPr>
  </w:style>
</w:style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3.xml" /><Relationship Id="rId7" Type="http://schemas.openxmlformats.org/officeDocument/2006/relationships/footer" Target="footer2.xml" /><Relationship Id="rId6" Type="http://schemas.openxmlformats.org/officeDocument/2006/relationships/footer" Target="footer1.xml" /><Relationship Id="rId5" Type="http://schemas.openxmlformats.org/officeDocument/2006/relationships/theme" Target="theme/theme1.xml" /><Relationship Id="rId4" Type="http://schemas.openxmlformats.org/officeDocument/2006/relationships/fontTable" Target="fontTable.xml" /><Relationship Id="rId3" Type="http://schemas.openxmlformats.org/officeDocument/2006/relationships/endnotes" Target="endnotes.xml" /><Relationship Id="rId1" Type="http://schemas.openxmlformats.org/officeDocument/2006/relationships/settings" Target="settings.xml" /><Relationship Id="rId2" Type="http://schemas.openxmlformats.org/officeDocument/2006/relationships/footnotes" Target="footnote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游ゴシック Light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等线 Light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等线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游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等线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73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yallin</dc:creator>
  <cp:keywords/>
  <dc:description/>
  <cp:lastModifiedBy>俊 方</cp:lastModifiedBy>
  <cp:revision>19</cp:revision>
  <dcterms:created xsi:type="dcterms:W3CDTF">2021-05-04T00:14:00Z</dcterms:created>
  <dcterms:modified xsi:type="dcterms:W3CDTF">2024-05-22T01:37:00Z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2052-12.1.0.16929</vt:lpwstr>
  </property>
  <property fmtid="{D5CDD505-2E9C-101B-9397-08002B2CF9AE}" pid="3" name="ICV">
    <vt:lpwstr>7554DDA4C71B47D4BB5185812DAA6778_12</vt:lpwstr>
  </property>
</Properties>
</file>

<file path=tbak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D2FDF" w14:textId="77777777" w:rsidR="000614B1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74E239A7" w14:textId="77777777" w:rsidR="000614B1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25CAABFD" w14:textId="77777777" w:rsidR="000614B1" w:rsidRDefault="000614B1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 w:rsidR="00675AD2" w14:paraId="30B74671" w14:textId="77777777">
        <w:trPr>
          <w:cantSplit/>
          <w:trHeight w:val="523"/>
        </w:trPr>
        <w:tc>
          <w:tcPr>
            <w:tcW w:w="993" w:type="dxa"/>
            <w:vMerge w:val="restart"/>
            <w:vAlign w:val="center"/>
          </w:tcPr>
          <w:p w14:paraId="6B34D2B6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64848D18" w14:textId="4F82F6F6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李颖</w:t>
            </w:r>
          </w:p>
        </w:tc>
        <w:tc>
          <w:tcPr>
            <w:tcW w:w="709" w:type="dxa"/>
            <w:vAlign w:val="center"/>
          </w:tcPr>
          <w:p w14:paraId="4C25D106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14:paraId="61D09DF5" w14:textId="03131733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女</w:t>
            </w:r>
          </w:p>
        </w:tc>
        <w:tc>
          <w:tcPr>
            <w:tcW w:w="850" w:type="dxa"/>
            <w:gridSpan w:val="2"/>
            <w:vAlign w:val="center"/>
          </w:tcPr>
          <w:p w14:paraId="1B48A47C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14:paraId="4CDAF2C7" w14:textId="0DEF11FA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1986.12</w:t>
            </w:r>
          </w:p>
        </w:tc>
        <w:tc>
          <w:tcPr>
            <w:tcW w:w="851" w:type="dxa"/>
            <w:gridSpan w:val="2"/>
            <w:vAlign w:val="center"/>
          </w:tcPr>
          <w:p w14:paraId="06A08BF2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 w14:paraId="5825799C" w14:textId="352D0CA0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中共党员</w:t>
            </w:r>
          </w:p>
        </w:tc>
      </w:tr>
      <w:tr w:rsidR="00675AD2" w14:paraId="5C427DE5" w14:textId="77777777">
        <w:trPr>
          <w:cantSplit/>
          <w:trHeight w:val="523"/>
        </w:trPr>
        <w:tc>
          <w:tcPr>
            <w:tcW w:w="993" w:type="dxa"/>
            <w:vMerge/>
            <w:vAlign w:val="center"/>
          </w:tcPr>
          <w:p w14:paraId="02161EB1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5A42446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5105F36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 w14:paraId="00215391" w14:textId="34B82736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 w14:paraId="198F96F4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 w14:paraId="349EC7BD" w14:textId="0F38FFFD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</w:t>
            </w:r>
          </w:p>
        </w:tc>
        <w:tc>
          <w:tcPr>
            <w:tcW w:w="851" w:type="dxa"/>
            <w:gridSpan w:val="2"/>
            <w:vAlign w:val="center"/>
          </w:tcPr>
          <w:p w14:paraId="4A616F3D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 w14:paraId="16F55174" w14:textId="61D1CE6C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硕士</w:t>
            </w:r>
          </w:p>
        </w:tc>
      </w:tr>
      <w:tr w:rsidR="00675AD2" w14:paraId="59F77C0F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7DE4A137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 w14:paraId="4709B1D1" w14:textId="5DB00ABD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哈尔滨广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瀚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动力传动有限公司</w:t>
            </w:r>
          </w:p>
        </w:tc>
      </w:tr>
      <w:tr w:rsidR="00675AD2" w14:paraId="2EF23258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065F4330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 w14:paraId="0FA145F5" w14:textId="1378C7B1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6" w:type="dxa"/>
            <w:gridSpan w:val="2"/>
            <w:vAlign w:val="center"/>
          </w:tcPr>
          <w:p w14:paraId="3905805A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 w14:paraId="2319C6F4" w14:textId="5164DC22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工艺员</w:t>
            </w:r>
          </w:p>
        </w:tc>
      </w:tr>
      <w:tr w:rsidR="00675AD2" w14:paraId="38AE96CC" w14:textId="77777777">
        <w:trPr>
          <w:cantSplit/>
          <w:trHeight w:val="520"/>
        </w:trPr>
        <w:tc>
          <w:tcPr>
            <w:tcW w:w="2850" w:type="dxa"/>
            <w:gridSpan w:val="4"/>
            <w:vAlign w:val="center"/>
          </w:tcPr>
          <w:p w14:paraId="1C821A2F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 w14:paraId="46334A1A" w14:textId="505B059A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哈尔滨广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瀚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动力传动有限公司</w:t>
            </w:r>
          </w:p>
        </w:tc>
      </w:tr>
      <w:tr w:rsidR="00675AD2" w14:paraId="3F82E29F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CDBD14D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37F92B80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 w14:paraId="6D068DA3" w14:textId="53553E8E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工程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/机械</w:t>
            </w:r>
            <w:r>
              <w:rPr>
                <w:rFonts w:ascii="仿宋_GB2312" w:eastAsia="仿宋_GB2312"/>
                <w:sz w:val="24"/>
                <w:szCs w:val="24"/>
              </w:rPr>
              <w:t>工程</w:t>
            </w:r>
          </w:p>
        </w:tc>
        <w:tc>
          <w:tcPr>
            <w:tcW w:w="1276" w:type="dxa"/>
            <w:gridSpan w:val="2"/>
            <w:vAlign w:val="center"/>
          </w:tcPr>
          <w:p w14:paraId="2F7492A3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 w14:paraId="262A4AC3" w14:textId="26B88FF6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S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类难加工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材料加工</w:t>
            </w:r>
          </w:p>
        </w:tc>
      </w:tr>
      <w:tr w:rsidR="00675AD2" w14:paraId="1B767222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1B3CC80E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 w14:paraId="05D36FD8" w14:textId="34CF9BB0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</w:tr>
      <w:tr w:rsidR="00675AD2" w14:paraId="10E32095" w14:textId="77777777">
        <w:trPr>
          <w:cantSplit/>
          <w:trHeight w:val="520"/>
        </w:trPr>
        <w:tc>
          <w:tcPr>
            <w:tcW w:w="2127" w:type="dxa"/>
            <w:gridSpan w:val="2"/>
            <w:vAlign w:val="center"/>
          </w:tcPr>
          <w:p w14:paraId="2A0552D4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14:paraId="294745A4" w14:textId="26129C3D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15845002363</w:t>
            </w:r>
          </w:p>
        </w:tc>
        <w:tc>
          <w:tcPr>
            <w:tcW w:w="1276" w:type="dxa"/>
            <w:gridSpan w:val="2"/>
            <w:vAlign w:val="center"/>
          </w:tcPr>
          <w:p w14:paraId="2E476804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 w14:paraId="046E2737" w14:textId="7B5F1A5C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li19ying86@163.com</w:t>
            </w:r>
          </w:p>
        </w:tc>
      </w:tr>
      <w:tr w:rsidR="00675AD2" w14:paraId="799405B8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74659F0F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675AD2" w14:paraId="501D6E2F" w14:textId="77777777">
        <w:trPr>
          <w:cantSplit/>
          <w:trHeight w:val="2548"/>
        </w:trPr>
        <w:tc>
          <w:tcPr>
            <w:tcW w:w="8790" w:type="dxa"/>
            <w:gridSpan w:val="14"/>
            <w:vAlign w:val="center"/>
          </w:tcPr>
          <w:p w14:paraId="3EAC6D0A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7E7BEE52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06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.9-20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10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.7 哈尔滨商业大学学习，取得学士学位</w:t>
            </w:r>
          </w:p>
          <w:p w14:paraId="7372C7B5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9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-201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3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.3 哈尔滨理工大学学习，取得硕士学位</w:t>
            </w:r>
          </w:p>
          <w:p w14:paraId="156457C7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>013.8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 xml:space="preserve">-至今 </w:t>
            </w:r>
            <w:r>
              <w:rPr>
                <w:rFonts w:ascii="仿宋_GB2312" w:eastAsia="仿宋_GB2312" w:cs="仿宋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哈尔滨广</w:t>
            </w:r>
            <w:proofErr w:type="gramStart"/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瀚</w:t>
            </w:r>
            <w:proofErr w:type="gramEnd"/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动力传动有限公司</w:t>
            </w:r>
          </w:p>
          <w:p w14:paraId="0610DDE6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75AD2" w14:paraId="1C224BB0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1418F2AB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675AD2" w14:paraId="252B40CA" w14:textId="77777777">
        <w:trPr>
          <w:cantSplit/>
          <w:trHeight w:val="3725"/>
        </w:trPr>
        <w:tc>
          <w:tcPr>
            <w:tcW w:w="8790" w:type="dxa"/>
            <w:gridSpan w:val="14"/>
            <w:vAlign w:val="center"/>
          </w:tcPr>
          <w:p w14:paraId="35F2A5AD" w14:textId="69EABE36" w:rsidR="00675AD2" w:rsidRPr="00472535" w:rsidRDefault="00675AD2" w:rsidP="006B0C90">
            <w:pPr>
              <w:tabs>
                <w:tab w:val="left" w:pos="6480"/>
              </w:tabs>
              <w:spacing w:beforeLines="50" w:before="156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472535">
              <w:rPr>
                <w:rFonts w:ascii="仿宋_GB2312" w:eastAsia="仿宋_GB2312" w:hint="eastAsia"/>
                <w:sz w:val="24"/>
                <w:szCs w:val="24"/>
              </w:rPr>
              <w:t>本人担任多个型号军品项目的工艺技术负责人，主要从事非标离合器机械加工工艺设计工作，工装设计工作，S</w:t>
            </w:r>
            <w:proofErr w:type="gramStart"/>
            <w:r w:rsidRPr="00472535">
              <w:rPr>
                <w:rFonts w:ascii="仿宋_GB2312" w:eastAsia="仿宋_GB2312" w:hint="eastAsia"/>
                <w:sz w:val="24"/>
                <w:szCs w:val="24"/>
              </w:rPr>
              <w:t>类难加工</w:t>
            </w:r>
            <w:proofErr w:type="gramEnd"/>
            <w:r w:rsidRPr="00472535">
              <w:rPr>
                <w:rFonts w:ascii="仿宋_GB2312" w:eastAsia="仿宋_GB2312" w:hint="eastAsia"/>
                <w:sz w:val="24"/>
                <w:szCs w:val="24"/>
              </w:rPr>
              <w:t>材料的工艺方法研究工作。本人负责军品项目的工艺总方案编制、特殊过程确认、给予生产车间技术服务和指导。</w:t>
            </w:r>
          </w:p>
          <w:p w14:paraId="38CA9FA3" w14:textId="77777777" w:rsidR="00675AD2" w:rsidRPr="00472535" w:rsidRDefault="00675AD2" w:rsidP="006B0C90">
            <w:pPr>
              <w:tabs>
                <w:tab w:val="left" w:pos="6480"/>
              </w:tabs>
              <w:spacing w:beforeLines="50" w:before="156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472535">
              <w:rPr>
                <w:rFonts w:ascii="仿宋_GB2312" w:eastAsia="仿宋_GB2312" w:hint="eastAsia"/>
                <w:sz w:val="24"/>
                <w:szCs w:val="24"/>
              </w:rPr>
              <w:t>攻克公司重点项目“液力变矩器”，其中泵轮、涡轮、中间壳体结构特殊且均为带叶片零件，通过工艺攻关，完成了公司首台带叶片零件分体制造替代整体铸造的成产任务，节省了原材料铸造成本、缩短了加工工期，同时满足整机试验效果。</w:t>
            </w:r>
          </w:p>
          <w:p w14:paraId="505AF61F" w14:textId="77777777" w:rsidR="00675AD2" w:rsidRPr="00472535" w:rsidRDefault="00675AD2" w:rsidP="006B0C90">
            <w:pPr>
              <w:tabs>
                <w:tab w:val="left" w:pos="6480"/>
              </w:tabs>
              <w:spacing w:beforeLines="50" w:before="156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472535">
              <w:rPr>
                <w:rFonts w:ascii="仿宋_GB2312" w:eastAsia="仿宋_GB2312" w:hint="eastAsia"/>
                <w:sz w:val="24"/>
                <w:szCs w:val="24"/>
              </w:rPr>
              <w:t>攻克公司重点项目“钛合金产品加工工艺技术攻关”，实现公司钛合金产品加工“0”的突破，提升了公司在钛合金</w:t>
            </w:r>
            <w:proofErr w:type="gramStart"/>
            <w:r w:rsidRPr="00472535">
              <w:rPr>
                <w:rFonts w:ascii="仿宋_GB2312" w:eastAsia="仿宋_GB2312" w:hint="eastAsia"/>
                <w:sz w:val="24"/>
                <w:szCs w:val="24"/>
              </w:rPr>
              <w:t>难加工</w:t>
            </w:r>
            <w:proofErr w:type="gramEnd"/>
            <w:r w:rsidRPr="00472535">
              <w:rPr>
                <w:rFonts w:ascii="仿宋_GB2312" w:eastAsia="仿宋_GB2312" w:hint="eastAsia"/>
                <w:sz w:val="24"/>
                <w:szCs w:val="24"/>
              </w:rPr>
              <w:t>材料领域的制造能力，目前多种结构的钛合金产品已能稳定生产，目前正在着手研究的Ti2448材料薄盘产品的加工试制已完成，取得了显著的加工效果。</w:t>
            </w:r>
          </w:p>
          <w:p w14:paraId="5B96042E" w14:textId="428322BC" w:rsidR="006B0C90" w:rsidRDefault="00675AD2" w:rsidP="006B0C90">
            <w:pPr>
              <w:spacing w:beforeLines="50" w:before="156"/>
              <w:ind w:firstLineChars="200" w:firstLine="480"/>
              <w:rPr>
                <w:rFonts w:ascii="仿宋_GB2312" w:eastAsia="仿宋_GB2312" w:hint="eastAsia"/>
                <w:sz w:val="24"/>
                <w:szCs w:val="24"/>
              </w:rPr>
            </w:pPr>
            <w:r w:rsidRPr="00472535">
              <w:rPr>
                <w:rFonts w:ascii="仿宋_GB2312" w:eastAsia="仿宋_GB2312" w:hint="eastAsia"/>
                <w:sz w:val="24"/>
                <w:szCs w:val="24"/>
              </w:rPr>
              <w:t>此外，本人曾担任工艺室组长2.5年、联合党支部宣传委员1年、传动第三党支部组织委员1年、现担任公司工会女工委员。</w:t>
            </w:r>
          </w:p>
        </w:tc>
      </w:tr>
      <w:tr w:rsidR="00675AD2" w14:paraId="3986EDCF" w14:textId="77777777">
        <w:trPr>
          <w:cantSplit/>
          <w:trHeight w:val="520"/>
        </w:trPr>
        <w:tc>
          <w:tcPr>
            <w:tcW w:w="8790" w:type="dxa"/>
            <w:gridSpan w:val="14"/>
            <w:vAlign w:val="center"/>
          </w:tcPr>
          <w:p w14:paraId="07614454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675AD2" w14:paraId="7BD414AF" w14:textId="77777777">
        <w:trPr>
          <w:cantSplit/>
          <w:trHeight w:val="424"/>
        </w:trPr>
        <w:tc>
          <w:tcPr>
            <w:tcW w:w="4070" w:type="dxa"/>
            <w:gridSpan w:val="5"/>
            <w:vAlign w:val="center"/>
          </w:tcPr>
          <w:p w14:paraId="085DE6E2" w14:textId="77777777" w:rsidR="00675AD2" w:rsidRDefault="00675AD2" w:rsidP="00675AD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vAlign w:val="center"/>
          </w:tcPr>
          <w:p w14:paraId="156F26EC" w14:textId="77777777" w:rsidR="00675AD2" w:rsidRDefault="00675AD2" w:rsidP="00675AD2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vAlign w:val="center"/>
          </w:tcPr>
          <w:p w14:paraId="6434F5C3" w14:textId="77777777" w:rsidR="00675AD2" w:rsidRDefault="00675AD2" w:rsidP="00675AD2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5EC5255C" w14:textId="77777777" w:rsidR="00675AD2" w:rsidRDefault="00675AD2" w:rsidP="00675AD2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4C372D5D" w14:textId="77777777" w:rsidR="00675AD2" w:rsidRDefault="00675AD2" w:rsidP="00675AD2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675AD2" w14:paraId="58A0FD89" w14:textId="77777777">
        <w:trPr>
          <w:cantSplit/>
          <w:trHeight w:val="4402"/>
        </w:trPr>
        <w:tc>
          <w:tcPr>
            <w:tcW w:w="4070" w:type="dxa"/>
            <w:gridSpan w:val="5"/>
          </w:tcPr>
          <w:p w14:paraId="07C0A64A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浅析中间壳体加工工艺控制方法</w:t>
            </w:r>
          </w:p>
          <w:p w14:paraId="04B823FA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某型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薄壁件磨内孔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工装优化设计研究</w:t>
            </w:r>
          </w:p>
          <w:p w14:paraId="2748DF0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一种阵列结构永磁体安装装置</w:t>
            </w:r>
          </w:p>
          <w:p w14:paraId="31A1B62A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一种双曲线型面挠性联轴器精加工用的夹具</w:t>
            </w:r>
          </w:p>
          <w:p w14:paraId="23D624D4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“缩短挠性筒加工周期”-哈尔滨市优秀质量管理小组</w:t>
            </w:r>
          </w:p>
          <w:p w14:paraId="694F9C00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E2094A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钛合金产品加工工艺技术攻关</w:t>
            </w:r>
          </w:p>
          <w:p w14:paraId="32F4812C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膜盘型线厚度在线检测方法优化</w:t>
            </w:r>
          </w:p>
          <w:p w14:paraId="690C4408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2015年度优秀文明职工荣誉称号</w:t>
            </w:r>
          </w:p>
          <w:p w14:paraId="169AD8F3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2015年度“三八红旗手”荣誉称号</w:t>
            </w:r>
          </w:p>
          <w:p w14:paraId="4D81A749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2015年度优秀共产党员荣誉称号</w:t>
            </w:r>
          </w:p>
          <w:p w14:paraId="01FB8087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2016年度优秀共产党员荣誉称号</w:t>
            </w:r>
          </w:p>
          <w:p w14:paraId="287E68D3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2021年度优秀员工标兵</w:t>
            </w:r>
          </w:p>
          <w:p w14:paraId="14883FD3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22A7DDB" w14:textId="4A052B9D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2021年度工会积极分子称号</w:t>
            </w:r>
          </w:p>
        </w:tc>
        <w:tc>
          <w:tcPr>
            <w:tcW w:w="3155" w:type="dxa"/>
            <w:gridSpan w:val="6"/>
          </w:tcPr>
          <w:p w14:paraId="08338108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中国设备工程</w:t>
            </w:r>
          </w:p>
          <w:p w14:paraId="3AE9B812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中国设备工程</w:t>
            </w:r>
          </w:p>
          <w:p w14:paraId="33474BC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发明专利</w:t>
            </w:r>
          </w:p>
          <w:p w14:paraId="5133D954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实用新型专利证书</w:t>
            </w:r>
          </w:p>
          <w:p w14:paraId="4D254DE5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B2A36F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哈尔滨市质量协会、哈尔滨市总工会、哈尔滨市妇女联合会、哈尔滨科学技术协会</w:t>
            </w:r>
          </w:p>
          <w:p w14:paraId="0D8C57D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公司技术创新二等奖</w:t>
            </w:r>
          </w:p>
          <w:p w14:paraId="5C13657E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公司技术创新鼓励奖</w:t>
            </w:r>
          </w:p>
          <w:p w14:paraId="6F29730E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中共第七〇三研究所委员会</w:t>
            </w:r>
          </w:p>
          <w:p w14:paraId="242FC996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中共第七〇三研究所委员会</w:t>
            </w:r>
          </w:p>
          <w:p w14:paraId="58554FBD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中共第七〇三研究所委员会</w:t>
            </w:r>
          </w:p>
          <w:p w14:paraId="5BE0F41A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中共第七〇三研究所委员会</w:t>
            </w:r>
          </w:p>
          <w:p w14:paraId="60017F9B" w14:textId="77777777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哈尔滨广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瀚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动力传动有限公司</w:t>
            </w:r>
          </w:p>
          <w:p w14:paraId="032AECD7" w14:textId="3489484F" w:rsidR="00675AD2" w:rsidRDefault="00675AD2" w:rsidP="00675AD2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第七〇三研究所工会委员会</w:t>
            </w:r>
          </w:p>
        </w:tc>
        <w:tc>
          <w:tcPr>
            <w:tcW w:w="850" w:type="dxa"/>
            <w:gridSpan w:val="2"/>
          </w:tcPr>
          <w:p w14:paraId="609CAB81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</w:t>
            </w:r>
          </w:p>
          <w:p w14:paraId="756C568A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</w:t>
            </w:r>
          </w:p>
          <w:p w14:paraId="5840F4C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4EFC424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  <w:p w14:paraId="3E88580B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0FA67032" w14:textId="611D937B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01</w:t>
            </w:r>
            <w:r>
              <w:rPr>
                <w:rFonts w:ascii="仿宋_GB2312" w:eastAsia="仿宋_GB2312" w:hint="eastAsia"/>
                <w:sz w:val="24"/>
                <w:szCs w:val="24"/>
              </w:rPr>
              <w:t>7</w:t>
            </w:r>
          </w:p>
          <w:p w14:paraId="2C9D710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119AA09" w14:textId="77777777" w:rsidR="00472535" w:rsidRDefault="00472535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F06CE2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</w:t>
            </w: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  <w:p w14:paraId="33204EA5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2023</w:t>
            </w:r>
          </w:p>
          <w:p w14:paraId="7975CF8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2015</w:t>
            </w:r>
          </w:p>
          <w:p w14:paraId="37A85C98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2016</w:t>
            </w:r>
          </w:p>
          <w:p w14:paraId="50F4FD2C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2016</w:t>
            </w:r>
          </w:p>
          <w:p w14:paraId="61A16589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</w:t>
            </w:r>
            <w:r>
              <w:rPr>
                <w:rFonts w:ascii="仿宋_GB2312" w:eastAsia="仿宋_GB2312" w:hint="eastAsia"/>
                <w:sz w:val="24"/>
                <w:szCs w:val="24"/>
              </w:rPr>
              <w:t>17</w:t>
            </w:r>
          </w:p>
          <w:p w14:paraId="07C12FD6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  <w:r>
              <w:rPr>
                <w:rFonts w:ascii="仿宋_GB2312" w:eastAsia="仿宋_GB2312"/>
                <w:sz w:val="24"/>
                <w:szCs w:val="24"/>
              </w:rPr>
              <w:t>02</w:t>
            </w: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  <w:p w14:paraId="1954C9E9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0CCA303" w14:textId="64D2A6B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2022</w:t>
            </w:r>
          </w:p>
        </w:tc>
        <w:tc>
          <w:tcPr>
            <w:tcW w:w="715" w:type="dxa"/>
          </w:tcPr>
          <w:p w14:paraId="3D0937FA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25B54D89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376C40D6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</w:t>
            </w:r>
          </w:p>
          <w:p w14:paraId="4F0010D5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792AC9D9" w14:textId="77777777" w:rsidR="00472535" w:rsidRDefault="00472535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221D1AE6" w14:textId="15ABC17E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27D47F9D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4CA8708E" w14:textId="77777777" w:rsidR="00472535" w:rsidRDefault="00472535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1E306C59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42B962A8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5D0A9614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7A2C6F4E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15B6EEB6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25F07AD6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15A5187F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  <w:p w14:paraId="79A96ED0" w14:textId="77777777" w:rsidR="00675AD2" w:rsidRDefault="00675AD2" w:rsidP="00472535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659678B1" w14:textId="740D27FB" w:rsidR="00675AD2" w:rsidRPr="00675AD2" w:rsidRDefault="00675AD2" w:rsidP="00472535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</w:tr>
      <w:tr w:rsidR="00675AD2" w14:paraId="7A9624B5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332B4571" w14:textId="77777777" w:rsidR="00675AD2" w:rsidRDefault="00675AD2" w:rsidP="00675AD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E13BD45" w14:textId="77777777" w:rsidR="00675AD2" w:rsidRDefault="00675AD2" w:rsidP="00675AD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7650C2E6" w14:textId="77777777" w:rsidR="00675AD2" w:rsidRDefault="00675AD2" w:rsidP="00675AD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351F2A9" w14:textId="77777777" w:rsidR="00675AD2" w:rsidRDefault="00675AD2" w:rsidP="00675AD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49D6EFAC" w14:textId="77777777" w:rsidR="00675AD2" w:rsidRDefault="00675AD2" w:rsidP="00675AD2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55B56EC0" w14:textId="77777777" w:rsidR="00675AD2" w:rsidRDefault="00675AD2" w:rsidP="00675AD2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2C66B0B7" w14:textId="77777777" w:rsidR="00675AD2" w:rsidRDefault="00675AD2" w:rsidP="00675AD2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675AD2" w14:paraId="4F1BB987" w14:textId="77777777">
        <w:trPr>
          <w:cantSplit/>
          <w:trHeight w:val="1866"/>
        </w:trPr>
        <w:tc>
          <w:tcPr>
            <w:tcW w:w="8790" w:type="dxa"/>
            <w:gridSpan w:val="14"/>
            <w:vAlign w:val="center"/>
          </w:tcPr>
          <w:p w14:paraId="6D0B37DA" w14:textId="77777777" w:rsidR="00675AD2" w:rsidRDefault="00675AD2" w:rsidP="00675AD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626A8906" w14:textId="77777777" w:rsidR="00675AD2" w:rsidRDefault="00675AD2" w:rsidP="00675AD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C179B80" w14:textId="77777777" w:rsidR="00675AD2" w:rsidRDefault="00675AD2" w:rsidP="00675AD2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0B53BB1" w14:textId="77777777" w:rsidR="00675AD2" w:rsidRDefault="00675AD2" w:rsidP="00675AD2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63BFC5FF" w14:textId="77777777" w:rsidR="00675AD2" w:rsidRDefault="00675AD2" w:rsidP="00675AD2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675AD2" w14:paraId="3EFEE930" w14:textId="77777777">
        <w:trPr>
          <w:cantSplit/>
          <w:trHeight w:val="2368"/>
        </w:trPr>
        <w:tc>
          <w:tcPr>
            <w:tcW w:w="8790" w:type="dxa"/>
            <w:gridSpan w:val="14"/>
            <w:vAlign w:val="center"/>
          </w:tcPr>
          <w:p w14:paraId="75A94D7A" w14:textId="77777777" w:rsidR="00675AD2" w:rsidRDefault="00675AD2" w:rsidP="00675AD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7B0E2E90" w14:textId="77777777" w:rsidR="00675AD2" w:rsidRDefault="00675AD2" w:rsidP="00675AD2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A1D4438" w14:textId="77777777" w:rsidR="00675AD2" w:rsidRDefault="00675AD2" w:rsidP="00675AD2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7FCF068F" w14:textId="77777777" w:rsidR="00675AD2" w:rsidRDefault="00675AD2" w:rsidP="00675AD2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443BA392" w14:textId="77777777" w:rsidR="00675AD2" w:rsidRDefault="00675AD2" w:rsidP="00675AD2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5444A569" w14:textId="77777777" w:rsidR="000614B1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0614B1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