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B8931" w14:textId="77777777" w:rsidR="00153059" w:rsidRDefault="00897EDE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 w:hint="eastAsia"/>
          <w:sz w:val="28"/>
          <w:szCs w:val="28"/>
        </w:rPr>
        <w:t>3</w:t>
      </w:r>
    </w:p>
    <w:p w14:paraId="66FAD3F2" w14:textId="77777777" w:rsidR="00153059" w:rsidRDefault="00897EDE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3FA1DF21" w14:textId="77777777" w:rsidR="00153059" w:rsidRDefault="00153059" w:rsidP="00722904">
      <w:pPr>
        <w:rPr>
          <w:szCs w:val="21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153059" w14:paraId="711DC03B" w14:textId="77777777" w:rsidTr="00722904">
        <w:trPr>
          <w:trHeight w:val="523"/>
          <w:jc w:val="center"/>
        </w:trPr>
        <w:tc>
          <w:tcPr>
            <w:tcW w:w="993" w:type="dxa"/>
            <w:vMerge w:val="restart"/>
            <w:vAlign w:val="center"/>
          </w:tcPr>
          <w:p w14:paraId="3FF9CFBA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6DA2EB22" w14:textId="22F5E176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何也</w:t>
            </w:r>
          </w:p>
        </w:tc>
        <w:tc>
          <w:tcPr>
            <w:tcW w:w="709" w:type="dxa"/>
            <w:vAlign w:val="center"/>
          </w:tcPr>
          <w:p w14:paraId="1E236C04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4FF3A840" w14:textId="64AD0460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518A6E13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46ADAC0A" w14:textId="5EE48456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1985.6．4</w:t>
            </w:r>
          </w:p>
        </w:tc>
        <w:tc>
          <w:tcPr>
            <w:tcW w:w="851" w:type="dxa"/>
            <w:gridSpan w:val="2"/>
            <w:vAlign w:val="center"/>
          </w:tcPr>
          <w:p w14:paraId="0FADCD02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199E833F" w14:textId="207065F6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153059" w14:paraId="3E7FA0E9" w14:textId="77777777" w:rsidTr="00722904">
        <w:trPr>
          <w:trHeight w:val="523"/>
          <w:jc w:val="center"/>
        </w:trPr>
        <w:tc>
          <w:tcPr>
            <w:tcW w:w="993" w:type="dxa"/>
            <w:vMerge/>
            <w:vAlign w:val="center"/>
          </w:tcPr>
          <w:p w14:paraId="1D64880E" w14:textId="77777777" w:rsidR="00153059" w:rsidRDefault="001530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4C434DD" w14:textId="77777777" w:rsidR="00153059" w:rsidRDefault="001530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62CC977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5F39C97F" w14:textId="2E9D4E4A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46F40339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1A2C85BD" w14:textId="22A52C8D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 w14:paraId="391369F2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38D42AED" w14:textId="46FE4FD3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学士</w:t>
            </w:r>
          </w:p>
        </w:tc>
      </w:tr>
      <w:tr w:rsidR="00153059" w14:paraId="014EEDEE" w14:textId="77777777" w:rsidTr="00722904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14:paraId="414CEA2E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3EC0B0E4" w14:textId="7A18FC54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广东万家乐燃气具有限公司</w:t>
            </w:r>
          </w:p>
        </w:tc>
      </w:tr>
      <w:tr w:rsidR="00153059" w14:paraId="3A7DCF01" w14:textId="77777777" w:rsidTr="00722904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14:paraId="4C0A616F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4548ABFA" w14:textId="77777777" w:rsidR="00153059" w:rsidRDefault="001530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FA7429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1646F04F" w14:textId="358026DE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工业设计总监</w:t>
            </w:r>
          </w:p>
        </w:tc>
      </w:tr>
      <w:tr w:rsidR="00153059" w14:paraId="580B1ED9" w14:textId="77777777" w:rsidTr="00722904">
        <w:trPr>
          <w:trHeight w:val="520"/>
          <w:jc w:val="center"/>
        </w:trPr>
        <w:tc>
          <w:tcPr>
            <w:tcW w:w="2850" w:type="dxa"/>
            <w:gridSpan w:val="4"/>
            <w:vAlign w:val="center"/>
          </w:tcPr>
          <w:p w14:paraId="077B3E12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1E08F0D0" w14:textId="77777777" w:rsidR="00153059" w:rsidRDefault="001530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53059" w14:paraId="69B26AB3" w14:textId="77777777" w:rsidTr="00722904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14:paraId="3DAB4904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6F1D04A7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47487194" w14:textId="50D9AAE3" w:rsidR="00153059" w:rsidRDefault="00C843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工业设计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vAlign w:val="center"/>
          </w:tcPr>
          <w:p w14:paraId="413A1ECC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6DBC3E64" w14:textId="61BC2BC8" w:rsidR="00153059" w:rsidRDefault="00C843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84350">
              <w:rPr>
                <w:rFonts w:ascii="仿宋_GB2312" w:eastAsia="仿宋_GB2312" w:hint="eastAsia"/>
                <w:sz w:val="24"/>
                <w:szCs w:val="24"/>
              </w:rPr>
              <w:t>智能产品设计、家电设计、用户研究</w:t>
            </w:r>
          </w:p>
        </w:tc>
      </w:tr>
      <w:tr w:rsidR="00153059" w14:paraId="2836D1AB" w14:textId="77777777" w:rsidTr="00722904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14:paraId="7CB45646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2D5EC84C" w14:textId="77777777" w:rsidR="00153059" w:rsidRDefault="001530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53059" w14:paraId="6663D52B" w14:textId="77777777" w:rsidTr="00722904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14:paraId="5A166097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27846809" w14:textId="7C8492B7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18561727055</w:t>
            </w:r>
          </w:p>
        </w:tc>
        <w:tc>
          <w:tcPr>
            <w:tcW w:w="1276" w:type="dxa"/>
            <w:gridSpan w:val="2"/>
            <w:vAlign w:val="center"/>
          </w:tcPr>
          <w:p w14:paraId="1D97D951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6578CD2B" w14:textId="742476DA" w:rsidR="00153059" w:rsidRDefault="007C11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35481953@qq.com</w:t>
            </w:r>
          </w:p>
        </w:tc>
      </w:tr>
      <w:tr w:rsidR="00153059" w14:paraId="53952924" w14:textId="77777777" w:rsidTr="00722904">
        <w:trPr>
          <w:trHeight w:val="520"/>
          <w:jc w:val="center"/>
        </w:trPr>
        <w:tc>
          <w:tcPr>
            <w:tcW w:w="8790" w:type="dxa"/>
            <w:gridSpan w:val="14"/>
            <w:vAlign w:val="center"/>
          </w:tcPr>
          <w:p w14:paraId="1EF5B7B4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153059" w14:paraId="70B843E8" w14:textId="77777777" w:rsidTr="00722904">
        <w:trPr>
          <w:trHeight w:val="2548"/>
          <w:jc w:val="center"/>
        </w:trPr>
        <w:tc>
          <w:tcPr>
            <w:tcW w:w="8790" w:type="dxa"/>
            <w:gridSpan w:val="14"/>
            <w:vAlign w:val="center"/>
          </w:tcPr>
          <w:p w14:paraId="47853DA2" w14:textId="77777777" w:rsidR="007C11C9" w:rsidRPr="00722904" w:rsidRDefault="007C11C9" w:rsidP="007C11C9">
            <w:pPr>
              <w:rPr>
                <w:rFonts w:ascii="微软雅黑" w:eastAsia="微软雅黑" w:hAnsi="微软雅黑"/>
                <w:bCs/>
                <w:szCs w:val="21"/>
              </w:rPr>
            </w:pPr>
            <w:r w:rsidRPr="00722904">
              <w:rPr>
                <w:rFonts w:ascii="微软雅黑" w:eastAsia="微软雅黑" w:hAnsi="微软雅黑"/>
                <w:bCs/>
                <w:szCs w:val="21"/>
              </w:rPr>
              <w:t>2019</w:t>
            </w:r>
            <w:r w:rsidRPr="00722904">
              <w:rPr>
                <w:rFonts w:ascii="微软雅黑" w:eastAsia="微软雅黑" w:hAnsi="微软雅黑" w:hint="eastAsia"/>
                <w:bCs/>
                <w:szCs w:val="21"/>
              </w:rPr>
              <w:t>年-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>2021</w:t>
            </w:r>
            <w:r w:rsidRPr="00722904">
              <w:rPr>
                <w:rFonts w:ascii="微软雅黑" w:eastAsia="微软雅黑" w:hAnsi="微软雅黑" w:hint="eastAsia"/>
                <w:bCs/>
                <w:szCs w:val="21"/>
              </w:rPr>
              <w:t xml:space="preserve">年 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   </w:t>
            </w:r>
            <w:r w:rsidRPr="00722904">
              <w:rPr>
                <w:rFonts w:ascii="微软雅黑" w:eastAsia="微软雅黑" w:hAnsi="微软雅黑" w:hint="eastAsia"/>
                <w:bCs/>
                <w:szCs w:val="21"/>
              </w:rPr>
              <w:t xml:space="preserve">中国海洋大学  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  </w:t>
            </w:r>
            <w:r w:rsidRPr="00722904">
              <w:rPr>
                <w:rFonts w:ascii="微软雅黑" w:eastAsia="微软雅黑" w:hAnsi="微软雅黑" w:hint="eastAsia"/>
                <w:bCs/>
                <w:szCs w:val="21"/>
              </w:rPr>
              <w:t xml:space="preserve">优秀外聘讲师 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  64</w:t>
            </w:r>
            <w:r w:rsidRPr="00722904">
              <w:rPr>
                <w:rFonts w:ascii="微软雅黑" w:eastAsia="微软雅黑" w:hAnsi="微软雅黑" w:hint="eastAsia"/>
                <w:bCs/>
                <w:szCs w:val="21"/>
              </w:rPr>
              <w:t>课时/学期</w:t>
            </w:r>
          </w:p>
          <w:p w14:paraId="23AF1AEB" w14:textId="77777777" w:rsidR="007C11C9" w:rsidRPr="00722904" w:rsidRDefault="007C11C9" w:rsidP="007C11C9">
            <w:pPr>
              <w:rPr>
                <w:rFonts w:ascii="微软雅黑" w:eastAsia="微软雅黑" w:hAnsi="微软雅黑"/>
              </w:rPr>
            </w:pP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2018 .05— </w:t>
            </w:r>
            <w:r w:rsidRPr="00722904">
              <w:rPr>
                <w:rFonts w:ascii="微软雅黑" w:eastAsia="微软雅黑" w:hAnsi="微软雅黑" w:cs="宋体" w:hint="eastAsia"/>
                <w:bCs/>
                <w:szCs w:val="21"/>
              </w:rPr>
              <w:t>今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   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ab/>
            </w:r>
            <w:r w:rsidRPr="00722904">
              <w:rPr>
                <w:rFonts w:ascii="微软雅黑" w:eastAsia="微软雅黑" w:hAnsi="微软雅黑" w:cs="宋体" w:hint="eastAsia"/>
                <w:bCs/>
                <w:szCs w:val="21"/>
              </w:rPr>
              <w:t>广东万家乐燃气具有限公司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    工业设计总监</w:t>
            </w:r>
          </w:p>
          <w:p w14:paraId="72DA047B" w14:textId="4F10EA1A" w:rsidR="007C11C9" w:rsidRPr="00722904" w:rsidRDefault="007C11C9" w:rsidP="007C11C9">
            <w:pPr>
              <w:rPr>
                <w:rFonts w:ascii="微软雅黑" w:eastAsia="微软雅黑" w:hAnsi="微软雅黑"/>
              </w:rPr>
            </w:pPr>
            <w:r w:rsidRPr="00722904">
              <w:rPr>
                <w:rFonts w:ascii="微软雅黑" w:eastAsia="微软雅黑" w:hAnsi="微软雅黑"/>
                <w:bCs/>
                <w:szCs w:val="21"/>
              </w:rPr>
              <w:t>2017 .04— 2017.11    A.O.SMITH 艾欧史密斯（中国）热水器有限公司 工业设计总监</w:t>
            </w:r>
          </w:p>
          <w:p w14:paraId="79C282D3" w14:textId="02DE1778" w:rsidR="007C11C9" w:rsidRPr="00722904" w:rsidRDefault="007C11C9" w:rsidP="007C11C9">
            <w:pPr>
              <w:rPr>
                <w:rFonts w:ascii="微软雅黑" w:eastAsia="微软雅黑" w:hAnsi="微软雅黑"/>
              </w:rPr>
            </w:pPr>
            <w:r w:rsidRPr="00722904">
              <w:rPr>
                <w:rFonts w:ascii="微软雅黑" w:eastAsia="微软雅黑" w:hAnsi="微软雅黑"/>
                <w:bCs/>
                <w:szCs w:val="21"/>
              </w:rPr>
              <w:t>2016 .06— 2017.04    中国中车集团兼职外聘设计专家CMF</w:t>
            </w:r>
          </w:p>
          <w:p w14:paraId="1C581F20" w14:textId="495E577C" w:rsidR="00153059" w:rsidRPr="00722904" w:rsidRDefault="007C11C9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2014 .05— 2016.06    奥克斯集团 </w:t>
            </w:r>
            <w:r w:rsidR="004F2DD5" w:rsidRPr="00722904">
              <w:rPr>
                <w:rFonts w:ascii="微软雅黑" w:eastAsia="微软雅黑" w:hAnsi="微软雅黑" w:hint="eastAsia"/>
                <w:bCs/>
                <w:szCs w:val="21"/>
              </w:rPr>
              <w:t xml:space="preserve"> 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>设计经理</w:t>
            </w:r>
          </w:p>
          <w:p w14:paraId="0E24E627" w14:textId="77777777" w:rsidR="004F2DD5" w:rsidRPr="00722904" w:rsidRDefault="007C11C9" w:rsidP="00722904">
            <w:pPr>
              <w:rPr>
                <w:rFonts w:ascii="微软雅黑" w:eastAsia="微软雅黑" w:hAnsi="微软雅黑"/>
              </w:rPr>
            </w:pPr>
            <w:r w:rsidRPr="00722904">
              <w:rPr>
                <w:rFonts w:ascii="微软雅黑" w:eastAsia="微软雅黑" w:hAnsi="微软雅黑"/>
                <w:bCs/>
                <w:szCs w:val="21"/>
              </w:rPr>
              <w:t>2008 .06—201</w:t>
            </w:r>
            <w:r w:rsidRPr="00722904">
              <w:rPr>
                <w:rFonts w:ascii="微软雅黑" w:eastAsia="微软雅黑" w:hAnsi="微软雅黑" w:hint="eastAsia"/>
                <w:bCs/>
                <w:szCs w:val="21"/>
              </w:rPr>
              <w:t>4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>.0</w:t>
            </w:r>
            <w:r w:rsidRPr="00722904">
              <w:rPr>
                <w:rFonts w:ascii="微软雅黑" w:eastAsia="微软雅黑" w:hAnsi="微软雅黑" w:hint="eastAsia"/>
                <w:bCs/>
                <w:szCs w:val="21"/>
              </w:rPr>
              <w:t>5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    海信集团 </w:t>
            </w:r>
            <w:r w:rsidR="004F2DD5" w:rsidRPr="00722904">
              <w:rPr>
                <w:rFonts w:ascii="微软雅黑" w:eastAsia="微软雅黑" w:hAnsi="微软雅黑" w:hint="eastAsia"/>
                <w:bCs/>
                <w:szCs w:val="21"/>
              </w:rPr>
              <w:t xml:space="preserve">  </w:t>
            </w:r>
            <w:r w:rsidRPr="00722904">
              <w:rPr>
                <w:rFonts w:ascii="微软雅黑" w:eastAsia="微软雅黑" w:hAnsi="微软雅黑" w:hint="eastAsia"/>
                <w:bCs/>
                <w:szCs w:val="21"/>
              </w:rPr>
              <w:t>主任</w:t>
            </w:r>
            <w:r w:rsidRPr="00722904">
              <w:rPr>
                <w:rFonts w:ascii="微软雅黑" w:eastAsia="微软雅黑" w:hAnsi="微软雅黑"/>
                <w:bCs/>
                <w:szCs w:val="21"/>
              </w:rPr>
              <w:t xml:space="preserve">设计师 </w:t>
            </w:r>
          </w:p>
          <w:p w14:paraId="7EA90632" w14:textId="77777777" w:rsidR="00722904" w:rsidRDefault="00722904" w:rsidP="00722904">
            <w:pPr>
              <w:rPr>
                <w:rFonts w:ascii="微软雅黑" w:eastAsia="微软雅黑" w:hAnsi="微软雅黑"/>
              </w:rPr>
            </w:pPr>
          </w:p>
          <w:p w14:paraId="0D87BB8B" w14:textId="77777777" w:rsidR="00722904" w:rsidRDefault="00722904" w:rsidP="00722904">
            <w:pPr>
              <w:rPr>
                <w:rFonts w:ascii="微软雅黑" w:eastAsia="微软雅黑" w:hAnsi="微软雅黑"/>
              </w:rPr>
            </w:pPr>
          </w:p>
          <w:p w14:paraId="0C86A05E" w14:textId="77777777" w:rsidR="00722904" w:rsidRDefault="00722904" w:rsidP="00722904">
            <w:pPr>
              <w:rPr>
                <w:rFonts w:ascii="微软雅黑" w:eastAsia="微软雅黑" w:hAnsi="微软雅黑"/>
              </w:rPr>
            </w:pPr>
          </w:p>
          <w:p w14:paraId="61517252" w14:textId="77777777" w:rsidR="00722904" w:rsidRDefault="00722904" w:rsidP="00722904">
            <w:pPr>
              <w:rPr>
                <w:rFonts w:ascii="微软雅黑" w:eastAsia="微软雅黑" w:hAnsi="微软雅黑"/>
              </w:rPr>
            </w:pPr>
          </w:p>
          <w:p w14:paraId="474CC5EB" w14:textId="77777777" w:rsidR="00722904" w:rsidRDefault="00722904" w:rsidP="00722904">
            <w:pPr>
              <w:rPr>
                <w:rFonts w:ascii="微软雅黑" w:eastAsia="微软雅黑" w:hAnsi="微软雅黑"/>
              </w:rPr>
            </w:pPr>
          </w:p>
          <w:p w14:paraId="755C4B0E" w14:textId="15144FF9" w:rsidR="00722904" w:rsidRPr="00722904" w:rsidRDefault="00722904" w:rsidP="00722904">
            <w:pPr>
              <w:rPr>
                <w:rFonts w:ascii="微软雅黑" w:eastAsia="微软雅黑" w:hAnsi="微软雅黑" w:hint="eastAsia"/>
              </w:rPr>
            </w:pPr>
          </w:p>
        </w:tc>
      </w:tr>
      <w:tr w:rsidR="00153059" w14:paraId="1628DEAA" w14:textId="77777777" w:rsidTr="00722904">
        <w:trPr>
          <w:trHeight w:val="520"/>
          <w:jc w:val="center"/>
        </w:trPr>
        <w:tc>
          <w:tcPr>
            <w:tcW w:w="8790" w:type="dxa"/>
            <w:gridSpan w:val="14"/>
            <w:vAlign w:val="center"/>
          </w:tcPr>
          <w:p w14:paraId="681203CE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从事领域与专业特长</w:t>
            </w:r>
          </w:p>
        </w:tc>
      </w:tr>
      <w:tr w:rsidR="00153059" w14:paraId="2F69ED49" w14:textId="77777777" w:rsidTr="00722904">
        <w:trPr>
          <w:trHeight w:val="3725"/>
          <w:jc w:val="center"/>
        </w:trPr>
        <w:tc>
          <w:tcPr>
            <w:tcW w:w="8790" w:type="dxa"/>
            <w:gridSpan w:val="14"/>
            <w:vAlign w:val="center"/>
          </w:tcPr>
          <w:p w14:paraId="38F2D7A8" w14:textId="2FA7569B" w:rsidR="00153059" w:rsidRDefault="004F2DD5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工业设计设计以及品牌建设领域</w:t>
            </w:r>
          </w:p>
          <w:p w14:paraId="515B8EB8" w14:textId="5F6125E0" w:rsidR="00864222" w:rsidRDefault="004F2DD5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重构企业品牌建设理论，由于产品作为品牌的有形载体，</w:t>
            </w:r>
            <w:r w:rsidR="006643CD">
              <w:rPr>
                <w:rFonts w:ascii="仿宋_GB2312" w:eastAsia="仿宋_GB2312" w:hint="eastAsia"/>
                <w:sz w:val="24"/>
                <w:szCs w:val="24"/>
              </w:rPr>
              <w:t>以设计驱动产品，进而驱动品牌形象的具象化</w:t>
            </w:r>
            <w:r w:rsidR="00690EEB">
              <w:rPr>
                <w:rFonts w:ascii="仿宋_GB2312" w:eastAsia="仿宋_GB2312" w:hint="eastAsia"/>
                <w:sz w:val="24"/>
                <w:szCs w:val="24"/>
              </w:rPr>
              <w:t>，将设计与企业战略高度融合，实现公司内部全面推进设计文化，以设计中心为核心全面融合产品设计、服务设计、品牌设计、交互设计、空间设计，从而全面的引导品牌形象的建设</w:t>
            </w:r>
            <w:r w:rsidR="00864222">
              <w:rPr>
                <w:rFonts w:ascii="仿宋_GB2312" w:eastAsia="仿宋_GB2312" w:hint="eastAsia"/>
                <w:sz w:val="24"/>
                <w:szCs w:val="24"/>
              </w:rPr>
              <w:t>，</w:t>
            </w:r>
            <w:r w:rsidR="00864222" w:rsidRPr="00864222">
              <w:rPr>
                <w:rFonts w:ascii="仿宋_GB2312" w:eastAsia="仿宋_GB2312" w:hint="eastAsia"/>
                <w:sz w:val="24"/>
                <w:szCs w:val="24"/>
              </w:rPr>
              <w:t>将设计与品牌、营销深度融合，建立万家乐独特的VBL视觉体系</w:t>
            </w:r>
          </w:p>
          <w:p w14:paraId="5D772170" w14:textId="77777777" w:rsidR="004F2DD5" w:rsidRPr="004F2DD5" w:rsidRDefault="004F2DD5" w:rsidP="004F2DD5">
            <w:pPr>
              <w:numPr>
                <w:ilvl w:val="0"/>
                <w:numId w:val="1"/>
              </w:numPr>
              <w:rPr>
                <w:rFonts w:ascii="仿宋_GB2312" w:eastAsia="仿宋_GB2312"/>
                <w:sz w:val="24"/>
                <w:szCs w:val="24"/>
              </w:rPr>
            </w:pPr>
            <w:r w:rsidRPr="004F2DD5">
              <w:rPr>
                <w:rFonts w:ascii="仿宋_GB2312" w:eastAsia="仿宋_GB2312"/>
                <w:sz w:val="24"/>
                <w:szCs w:val="24"/>
              </w:rPr>
              <w:t>对</w:t>
            </w:r>
            <w:r w:rsidRPr="004F2DD5">
              <w:rPr>
                <w:rFonts w:ascii="仿宋_GB2312" w:eastAsia="仿宋_GB2312" w:hint="eastAsia"/>
                <w:sz w:val="24"/>
                <w:szCs w:val="24"/>
              </w:rPr>
              <w:t>传统家电</w:t>
            </w:r>
            <w:r w:rsidRPr="004F2DD5">
              <w:rPr>
                <w:rFonts w:ascii="仿宋_GB2312" w:eastAsia="仿宋_GB2312"/>
                <w:sz w:val="24"/>
                <w:szCs w:val="24"/>
              </w:rPr>
              <w:t>、手机产品</w:t>
            </w:r>
            <w:r w:rsidRPr="004F2DD5">
              <w:rPr>
                <w:rFonts w:ascii="仿宋_GB2312" w:eastAsia="仿宋_GB2312" w:hint="eastAsia"/>
                <w:sz w:val="24"/>
                <w:szCs w:val="24"/>
              </w:rPr>
              <w:t>、交通工具</w:t>
            </w:r>
            <w:r w:rsidRPr="004F2DD5">
              <w:rPr>
                <w:rFonts w:ascii="仿宋_GB2312" w:eastAsia="仿宋_GB2312"/>
                <w:sz w:val="24"/>
                <w:szCs w:val="24"/>
              </w:rPr>
              <w:t>设计有丰富经验，有大量成功上市作品；</w:t>
            </w:r>
          </w:p>
          <w:p w14:paraId="3E4AA9F1" w14:textId="77777777" w:rsidR="004F2DD5" w:rsidRPr="004F2DD5" w:rsidRDefault="004F2DD5" w:rsidP="004F2DD5">
            <w:pPr>
              <w:numPr>
                <w:ilvl w:val="0"/>
                <w:numId w:val="1"/>
              </w:numPr>
              <w:rPr>
                <w:rFonts w:ascii="仿宋_GB2312" w:eastAsia="仿宋_GB2312"/>
                <w:sz w:val="24"/>
                <w:szCs w:val="24"/>
              </w:rPr>
            </w:pPr>
            <w:r w:rsidRPr="004F2DD5">
              <w:rPr>
                <w:rFonts w:ascii="仿宋_GB2312" w:eastAsia="仿宋_GB2312"/>
                <w:sz w:val="24"/>
                <w:szCs w:val="24"/>
              </w:rPr>
              <w:t>对产品</w:t>
            </w:r>
            <w:r w:rsidRPr="004F2DD5">
              <w:rPr>
                <w:rFonts w:ascii="仿宋_GB2312" w:eastAsia="仿宋_GB2312" w:hint="eastAsia"/>
                <w:sz w:val="24"/>
                <w:szCs w:val="24"/>
              </w:rPr>
              <w:t>CMF</w:t>
            </w:r>
            <w:r w:rsidRPr="004F2DD5">
              <w:rPr>
                <w:rFonts w:ascii="仿宋_GB2312" w:eastAsia="仿宋_GB2312"/>
                <w:sz w:val="24"/>
                <w:szCs w:val="24"/>
              </w:rPr>
              <w:t>材料、色彩、表面处理等方面有较深入的研究</w:t>
            </w:r>
            <w:r w:rsidRPr="004F2DD5">
              <w:rPr>
                <w:rFonts w:ascii="仿宋_GB2312" w:eastAsia="仿宋_GB2312" w:hint="eastAsia"/>
                <w:sz w:val="24"/>
                <w:szCs w:val="24"/>
              </w:rPr>
              <w:t>以及实践工作</w:t>
            </w:r>
            <w:r w:rsidRPr="004F2DD5">
              <w:rPr>
                <w:rFonts w:ascii="仿宋_GB2312" w:eastAsia="仿宋_GB2312"/>
                <w:sz w:val="24"/>
                <w:szCs w:val="24"/>
              </w:rPr>
              <w:t>；</w:t>
            </w:r>
          </w:p>
          <w:p w14:paraId="51665DBD" w14:textId="77777777" w:rsidR="004F2DD5" w:rsidRPr="004F2DD5" w:rsidRDefault="004F2DD5" w:rsidP="004F2DD5">
            <w:pPr>
              <w:numPr>
                <w:ilvl w:val="0"/>
                <w:numId w:val="1"/>
              </w:numPr>
              <w:rPr>
                <w:rFonts w:ascii="仿宋_GB2312" w:eastAsia="仿宋_GB2312"/>
                <w:sz w:val="24"/>
                <w:szCs w:val="24"/>
              </w:rPr>
            </w:pPr>
            <w:r w:rsidRPr="004F2DD5">
              <w:rPr>
                <w:rFonts w:ascii="仿宋_GB2312" w:eastAsia="仿宋_GB2312"/>
                <w:sz w:val="24"/>
                <w:szCs w:val="24"/>
              </w:rPr>
              <w:t>熟悉产品设计、</w:t>
            </w:r>
            <w:r w:rsidRPr="004F2DD5">
              <w:rPr>
                <w:rFonts w:ascii="仿宋_GB2312" w:eastAsia="仿宋_GB2312" w:hint="eastAsia"/>
                <w:sz w:val="24"/>
                <w:szCs w:val="24"/>
              </w:rPr>
              <w:t>测评、</w:t>
            </w:r>
            <w:r w:rsidRPr="004F2DD5">
              <w:rPr>
                <w:rFonts w:ascii="仿宋_GB2312" w:eastAsia="仿宋_GB2312"/>
                <w:sz w:val="24"/>
                <w:szCs w:val="24"/>
              </w:rPr>
              <w:t>用户体验等流程，以及跨部门的团队合作；</w:t>
            </w:r>
          </w:p>
          <w:p w14:paraId="5F26F7AC" w14:textId="77777777" w:rsidR="004F2DD5" w:rsidRPr="004F2DD5" w:rsidRDefault="004F2DD5" w:rsidP="004F2DD5">
            <w:pPr>
              <w:numPr>
                <w:ilvl w:val="0"/>
                <w:numId w:val="1"/>
              </w:numPr>
              <w:rPr>
                <w:rFonts w:ascii="仿宋_GB2312" w:eastAsia="仿宋_GB2312"/>
                <w:sz w:val="24"/>
                <w:szCs w:val="24"/>
              </w:rPr>
            </w:pPr>
            <w:r w:rsidRPr="004F2DD5">
              <w:rPr>
                <w:rFonts w:ascii="仿宋_GB2312" w:eastAsia="仿宋_GB2312" w:hint="eastAsia"/>
                <w:sz w:val="24"/>
                <w:szCs w:val="24"/>
              </w:rPr>
              <w:t>具有相当的品牌方面的工作经历，公司整体视觉层面的风格统一</w:t>
            </w:r>
            <w:r w:rsidRPr="004F2DD5">
              <w:rPr>
                <w:rFonts w:ascii="仿宋_GB2312" w:eastAsia="仿宋_GB2312"/>
                <w:sz w:val="24"/>
                <w:szCs w:val="24"/>
              </w:rPr>
              <w:t>；</w:t>
            </w:r>
          </w:p>
          <w:p w14:paraId="74F85D6B" w14:textId="77777777" w:rsidR="004F2DD5" w:rsidRPr="004F2DD5" w:rsidRDefault="004F2DD5" w:rsidP="004F2DD5">
            <w:pPr>
              <w:numPr>
                <w:ilvl w:val="0"/>
                <w:numId w:val="1"/>
              </w:numPr>
              <w:rPr>
                <w:rFonts w:ascii="仿宋_GB2312" w:eastAsia="仿宋_GB2312"/>
                <w:sz w:val="24"/>
                <w:szCs w:val="24"/>
              </w:rPr>
            </w:pPr>
            <w:r w:rsidRPr="004F2DD5">
              <w:rPr>
                <w:rFonts w:ascii="仿宋_GB2312" w:eastAsia="仿宋_GB2312"/>
                <w:sz w:val="24"/>
                <w:szCs w:val="24"/>
              </w:rPr>
              <w:t>对产品PI风格的区隔、多品牌产品线的设计风格控制有比较多的经验</w:t>
            </w:r>
            <w:r w:rsidRPr="004F2DD5"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7724CD33" w14:textId="77777777" w:rsidR="004F2DD5" w:rsidRPr="004F2DD5" w:rsidRDefault="004F2DD5" w:rsidP="004F2DD5">
            <w:pPr>
              <w:numPr>
                <w:ilvl w:val="0"/>
                <w:numId w:val="1"/>
              </w:numPr>
              <w:rPr>
                <w:rFonts w:ascii="仿宋_GB2312" w:eastAsia="仿宋_GB2312"/>
                <w:sz w:val="24"/>
                <w:szCs w:val="24"/>
              </w:rPr>
            </w:pPr>
            <w:r w:rsidRPr="004F2DD5">
              <w:rPr>
                <w:rFonts w:ascii="仿宋_GB2312" w:eastAsia="仿宋_GB2312"/>
                <w:sz w:val="24"/>
                <w:szCs w:val="24"/>
              </w:rPr>
              <w:t>对国内、外优质材料供应厂家有着非常良好的合作关系</w:t>
            </w:r>
            <w:r w:rsidRPr="004F2DD5"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2DF4C1E7" w14:textId="77777777" w:rsidR="00690EEB" w:rsidRDefault="00690EEB" w:rsidP="0086422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41456DC" w14:textId="7C65272F" w:rsidR="00690EEB" w:rsidRDefault="00690EEB" w:rsidP="00722904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49933520" w14:textId="77777777" w:rsidR="00690EEB" w:rsidRDefault="00690EEB" w:rsidP="00690EEB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53059" w14:paraId="37F0FF5C" w14:textId="77777777" w:rsidTr="00722904">
        <w:trPr>
          <w:trHeight w:val="520"/>
          <w:jc w:val="center"/>
        </w:trPr>
        <w:tc>
          <w:tcPr>
            <w:tcW w:w="8790" w:type="dxa"/>
            <w:gridSpan w:val="14"/>
            <w:vAlign w:val="center"/>
          </w:tcPr>
          <w:p w14:paraId="0DC0C923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153059" w14:paraId="39C436C2" w14:textId="77777777" w:rsidTr="00722904">
        <w:trPr>
          <w:trHeight w:val="424"/>
          <w:jc w:val="center"/>
        </w:trPr>
        <w:tc>
          <w:tcPr>
            <w:tcW w:w="4070" w:type="dxa"/>
            <w:gridSpan w:val="5"/>
            <w:vAlign w:val="center"/>
          </w:tcPr>
          <w:p w14:paraId="33813661" w14:textId="77777777" w:rsidR="00153059" w:rsidRDefault="00897E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 w14:paraId="7F0FE56D" w14:textId="77777777" w:rsidR="00153059" w:rsidRDefault="00897EDE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14:paraId="1FE17DA9" w14:textId="77777777" w:rsidR="00153059" w:rsidRDefault="00897EDE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289E8800" w14:textId="77777777" w:rsidR="00153059" w:rsidRDefault="00897EDE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64D4260A" w14:textId="77777777" w:rsidR="00153059" w:rsidRDefault="00897EDE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153059" w14:paraId="23ACACF1" w14:textId="77777777" w:rsidTr="00722904">
        <w:trPr>
          <w:trHeight w:val="4402"/>
          <w:jc w:val="center"/>
        </w:trPr>
        <w:tc>
          <w:tcPr>
            <w:tcW w:w="4070" w:type="dxa"/>
            <w:gridSpan w:val="5"/>
          </w:tcPr>
          <w:p w14:paraId="48AA4D85" w14:textId="77777777" w:rsidR="00153059" w:rsidRDefault="00690EEB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中国</w:t>
            </w:r>
            <w:r w:rsidR="004448BE">
              <w:rPr>
                <w:rFonts w:ascii="仿宋_GB2312" w:eastAsia="仿宋_GB2312" w:hint="eastAsia"/>
                <w:sz w:val="24"/>
                <w:szCs w:val="24"/>
              </w:rPr>
              <w:t>外国设计</w:t>
            </w:r>
            <w:r>
              <w:rPr>
                <w:rFonts w:ascii="仿宋_GB2312" w:eastAsia="仿宋_GB2312" w:hint="eastAsia"/>
                <w:sz w:val="24"/>
                <w:szCs w:val="24"/>
              </w:rPr>
              <w:t>金奖</w:t>
            </w:r>
          </w:p>
          <w:p w14:paraId="432E5EBD" w14:textId="4AD7F7AE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德国国家设计奖</w:t>
            </w:r>
            <w:r w:rsidR="00864222">
              <w:rPr>
                <w:rFonts w:ascii="仿宋_GB2312" w:eastAsia="仿宋_GB2312" w:hint="eastAsia"/>
                <w:sz w:val="24"/>
                <w:szCs w:val="24"/>
              </w:rPr>
              <w:t>（1项）</w:t>
            </w:r>
          </w:p>
          <w:p w14:paraId="46301BDD" w14:textId="25F66F0D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德国红点奖REDDOT</w:t>
            </w:r>
            <w:r w:rsidR="00864222">
              <w:rPr>
                <w:rFonts w:ascii="仿宋_GB2312" w:eastAsia="仿宋_GB2312" w:hint="eastAsia"/>
                <w:sz w:val="24"/>
                <w:szCs w:val="24"/>
              </w:rPr>
              <w:t>（1项）</w:t>
            </w:r>
          </w:p>
          <w:p w14:paraId="021247DD" w14:textId="4171D986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德国IF奖</w:t>
            </w:r>
            <w:r w:rsidR="00864222">
              <w:rPr>
                <w:rFonts w:ascii="仿宋_GB2312" w:eastAsia="仿宋_GB2312" w:hint="eastAsia"/>
                <w:sz w:val="24"/>
                <w:szCs w:val="24"/>
              </w:rPr>
              <w:t>（3项）</w:t>
            </w:r>
          </w:p>
          <w:p w14:paraId="7C6DE4B6" w14:textId="2D33B730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广东省省长杯银奖</w:t>
            </w:r>
          </w:p>
          <w:p w14:paraId="3B18CF43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山东省省长杯银奖</w:t>
            </w:r>
          </w:p>
          <w:p w14:paraId="7D933385" w14:textId="182D1424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天工白玉产品设计国内领先</w:t>
            </w:r>
          </w:p>
          <w:p w14:paraId="2DA4EA0B" w14:textId="39921B58" w:rsidR="004448BE" w:rsidRDefault="0086422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864222">
              <w:rPr>
                <w:rFonts w:ascii="仿宋_GB2312" w:eastAsia="仿宋_GB2312" w:hint="eastAsia"/>
                <w:sz w:val="24"/>
                <w:szCs w:val="24"/>
              </w:rPr>
              <w:t>广东省广告标杆项目</w:t>
            </w:r>
          </w:p>
          <w:p w14:paraId="3775843F" w14:textId="7F2D8293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155" w:type="dxa"/>
            <w:gridSpan w:val="6"/>
          </w:tcPr>
          <w:p w14:paraId="1D7CCA77" w14:textId="77777777" w:rsidR="00153059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国际知识产权局</w:t>
            </w:r>
          </w:p>
          <w:p w14:paraId="28638CCD" w14:textId="0EE07F7F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德国设计委员会</w:t>
            </w:r>
          </w:p>
          <w:p w14:paraId="58518042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REDDOT</w:t>
            </w:r>
          </w:p>
          <w:p w14:paraId="1F8C7797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IF</w:t>
            </w:r>
          </w:p>
          <w:p w14:paraId="41B813FA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广东省工信厅</w:t>
            </w:r>
          </w:p>
          <w:p w14:paraId="4FDAC058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山东省工信厅</w:t>
            </w:r>
          </w:p>
          <w:p w14:paraId="78C69588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广东省工业设计协会</w:t>
            </w:r>
          </w:p>
          <w:p w14:paraId="325F4193" w14:textId="54E73E93" w:rsidR="004448BE" w:rsidRDefault="0086422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864222">
              <w:rPr>
                <w:rFonts w:ascii="仿宋_GB2312" w:eastAsia="仿宋_GB2312" w:hint="eastAsia"/>
                <w:sz w:val="24"/>
                <w:szCs w:val="24"/>
              </w:rPr>
              <w:t>广东省广告协会</w:t>
            </w:r>
          </w:p>
        </w:tc>
        <w:tc>
          <w:tcPr>
            <w:tcW w:w="850" w:type="dxa"/>
            <w:gridSpan w:val="2"/>
          </w:tcPr>
          <w:p w14:paraId="0B637255" w14:textId="77777777" w:rsidR="00153059" w:rsidRDefault="00153059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5" w:type="dxa"/>
          </w:tcPr>
          <w:p w14:paraId="23647591" w14:textId="3560FC3E" w:rsidR="00153059" w:rsidRDefault="0086422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  <w:p w14:paraId="5B373709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582D3F8B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3E1B091F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3C2D3AD4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41D41C82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54D4AAE7" w14:textId="77777777" w:rsidR="004448BE" w:rsidRDefault="004448B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0125D6C3" w14:textId="6BDEA978" w:rsidR="004448BE" w:rsidRDefault="0086422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</w:tr>
      <w:tr w:rsidR="00153059" w14:paraId="6B4710F1" w14:textId="77777777" w:rsidTr="00722904">
        <w:trPr>
          <w:trHeight w:val="1866"/>
          <w:jc w:val="center"/>
        </w:trPr>
        <w:tc>
          <w:tcPr>
            <w:tcW w:w="8790" w:type="dxa"/>
            <w:gridSpan w:val="14"/>
            <w:vAlign w:val="center"/>
          </w:tcPr>
          <w:p w14:paraId="32735293" w14:textId="30699636" w:rsidR="00153059" w:rsidRDefault="00722904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  <w:r w:rsidRPr="00722904">
              <w:rPr>
                <w:rFonts w:ascii="仿宋_GB2312" w:eastAsia="仿宋_GB2312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2652DA7" wp14:editId="4308A904">
                  <wp:simplePos x="0" y="0"/>
                  <wp:positionH relativeFrom="column">
                    <wp:posOffset>3416935</wp:posOffset>
                  </wp:positionH>
                  <wp:positionV relativeFrom="paragraph">
                    <wp:posOffset>91440</wp:posOffset>
                  </wp:positionV>
                  <wp:extent cx="1993900" cy="1776095"/>
                  <wp:effectExtent l="0" t="0" r="0" b="0"/>
                  <wp:wrapNone/>
                  <wp:docPr id="2" name="图片 2" descr="C:\Users\Lenovo\Desktop\产业导师申请表\万家乐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Desktop\产业导师申请表\万家乐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177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D339926" w14:textId="77777777" w:rsidR="00153059" w:rsidRDefault="00153059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F870A6E" w14:textId="77777777" w:rsidR="00153059" w:rsidRDefault="00153059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4AA7E1F5" w14:textId="77777777" w:rsidR="00153059" w:rsidRDefault="00153059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25945AD8" w14:textId="71ED1C75" w:rsidR="00153059" w:rsidRDefault="00722904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DFB413D" wp14:editId="09EB1341">
                  <wp:simplePos x="0" y="0"/>
                  <wp:positionH relativeFrom="column">
                    <wp:posOffset>3453130</wp:posOffset>
                  </wp:positionH>
                  <wp:positionV relativeFrom="paragraph">
                    <wp:posOffset>237490</wp:posOffset>
                  </wp:positionV>
                  <wp:extent cx="1988820" cy="536575"/>
                  <wp:effectExtent l="0" t="0" r="0" b="0"/>
                  <wp:wrapNone/>
                  <wp:docPr id="1" name="图片 1" descr="D:\WeChat Files\wxid_zxd8t34g7xpm22\FileStorage\Temp\9ff424ba6f1b59afe56d02376b645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WeChat Files\wxid_zxd8t34g7xpm22\FileStorage\Temp\9ff424ba6f1b59afe56d02376b645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82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05B566C" w14:textId="230F5DA0" w:rsidR="00722904" w:rsidRDefault="00722904" w:rsidP="0072290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476DE2BD" w14:textId="15782491" w:rsidR="00153059" w:rsidRDefault="00897EDE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人事（或组织）部门负责人签字：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</w:t>
            </w:r>
          </w:p>
          <w:p w14:paraId="5DA0576E" w14:textId="77777777" w:rsidR="00153059" w:rsidRDefault="00897EDE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153059" w14:paraId="0851D5C6" w14:textId="77777777" w:rsidTr="00722904">
        <w:trPr>
          <w:trHeight w:val="1866"/>
          <w:jc w:val="center"/>
        </w:trPr>
        <w:tc>
          <w:tcPr>
            <w:tcW w:w="8790" w:type="dxa"/>
            <w:gridSpan w:val="14"/>
            <w:vAlign w:val="center"/>
          </w:tcPr>
          <w:p w14:paraId="2061E2AA" w14:textId="77777777" w:rsidR="00153059" w:rsidRDefault="00897EDE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学院学位评定分委员会评议、推荐意见</w:t>
            </w:r>
          </w:p>
          <w:p w14:paraId="66416A00" w14:textId="77777777" w:rsidR="00153059" w:rsidRDefault="00153059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68C5E75" w14:textId="77777777" w:rsidR="00153059" w:rsidRDefault="00153059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210B441" w14:textId="77777777" w:rsidR="00153059" w:rsidRDefault="00897EDE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主席签字：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</w:t>
            </w:r>
          </w:p>
          <w:p w14:paraId="55DFDDEE" w14:textId="77777777" w:rsidR="00153059" w:rsidRDefault="00897EDE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153059" w14:paraId="1E6D925E" w14:textId="77777777" w:rsidTr="00722904">
        <w:trPr>
          <w:trHeight w:val="2368"/>
          <w:jc w:val="center"/>
        </w:trPr>
        <w:tc>
          <w:tcPr>
            <w:tcW w:w="8790" w:type="dxa"/>
            <w:gridSpan w:val="14"/>
            <w:vAlign w:val="center"/>
          </w:tcPr>
          <w:p w14:paraId="4682BD09" w14:textId="77777777" w:rsidR="00153059" w:rsidRDefault="00897EDE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209ACD46" w14:textId="77777777" w:rsidR="00153059" w:rsidRDefault="00897EDE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6DC1C973" w14:textId="77777777" w:rsidR="00153059" w:rsidRDefault="00897EDE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3E5A2482" w14:textId="77777777" w:rsidR="00153059" w:rsidRDefault="00897EDE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23376014" w14:textId="77777777" w:rsidR="00153059" w:rsidRDefault="00897EDE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</w:tbl>
    <w:p w14:paraId="6C94F557" w14:textId="28321896" w:rsidR="00153059" w:rsidRDefault="00153059">
      <w:pPr>
        <w:ind w:leftChars="-67" w:left="-141"/>
        <w:rPr>
          <w:szCs w:val="21"/>
        </w:rPr>
      </w:pPr>
    </w:p>
    <w:sectPr w:rsidR="00153059">
      <w:footerReference w:type="even" r:id="rId9"/>
      <w:footerReference w:type="default" r:id="rId10"/>
      <w:footerReference w:type="first" r:id="rId11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2B3AB" w14:textId="77777777" w:rsidR="00897EDE" w:rsidRDefault="00897EDE">
      <w:r>
        <w:separator/>
      </w:r>
    </w:p>
  </w:endnote>
  <w:endnote w:type="continuationSeparator" w:id="0">
    <w:p w14:paraId="4A36C777" w14:textId="77777777" w:rsidR="00897EDE" w:rsidRDefault="0089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0F8E4" w14:textId="77777777" w:rsidR="00153059" w:rsidRDefault="00897EDE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7ED9347E" w14:textId="77777777" w:rsidR="00153059" w:rsidRDefault="001530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4432342"/>
      <w:docPartObj>
        <w:docPartGallery w:val="AutoText"/>
      </w:docPartObj>
    </w:sdtPr>
    <w:sdtEndPr/>
    <w:sdtContent>
      <w:p w14:paraId="6E82D75D" w14:textId="5C4F7286" w:rsidR="00153059" w:rsidRDefault="00897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350" w:rsidRPr="00C84350">
          <w:rPr>
            <w:noProof/>
            <w:lang w:val="zh-CN"/>
          </w:rPr>
          <w:t>1</w:t>
        </w:r>
        <w:r>
          <w:fldChar w:fldCharType="end"/>
        </w:r>
      </w:p>
    </w:sdtContent>
  </w:sdt>
  <w:p w14:paraId="2C8D037F" w14:textId="77777777" w:rsidR="00153059" w:rsidRDefault="0015305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37954" w14:textId="77777777" w:rsidR="00153059" w:rsidRDefault="00153059">
    <w:pPr>
      <w:pStyle w:val="a3"/>
      <w:jc w:val="center"/>
    </w:pPr>
  </w:p>
  <w:p w14:paraId="74823027" w14:textId="77777777" w:rsidR="00153059" w:rsidRDefault="001530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D5EE7" w14:textId="77777777" w:rsidR="00897EDE" w:rsidRDefault="00897EDE">
      <w:r>
        <w:separator/>
      </w:r>
    </w:p>
  </w:footnote>
  <w:footnote w:type="continuationSeparator" w:id="0">
    <w:p w14:paraId="31D737DE" w14:textId="77777777" w:rsidR="00897EDE" w:rsidRDefault="00897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D2F70"/>
    <w:multiLevelType w:val="hybridMultilevel"/>
    <w:tmpl w:val="288E4F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3YmRhNzU4M2M3MWRjZDU4MGYxMDJhY2UzOGFkYzQifQ=="/>
  </w:docVars>
  <w:rsids>
    <w:rsidRoot w:val="00016B67"/>
    <w:rsid w:val="00016B67"/>
    <w:rsid w:val="0006523E"/>
    <w:rsid w:val="00092CCE"/>
    <w:rsid w:val="00153059"/>
    <w:rsid w:val="002A1593"/>
    <w:rsid w:val="002C1ACD"/>
    <w:rsid w:val="0037456A"/>
    <w:rsid w:val="004448BE"/>
    <w:rsid w:val="004F2DD5"/>
    <w:rsid w:val="00565293"/>
    <w:rsid w:val="005833D1"/>
    <w:rsid w:val="00585179"/>
    <w:rsid w:val="005A646E"/>
    <w:rsid w:val="005B2204"/>
    <w:rsid w:val="00642D51"/>
    <w:rsid w:val="006643CD"/>
    <w:rsid w:val="00690EEB"/>
    <w:rsid w:val="00694B80"/>
    <w:rsid w:val="006F6421"/>
    <w:rsid w:val="00722904"/>
    <w:rsid w:val="00765876"/>
    <w:rsid w:val="007A5A02"/>
    <w:rsid w:val="007C11C9"/>
    <w:rsid w:val="007C5FBA"/>
    <w:rsid w:val="007E02E5"/>
    <w:rsid w:val="008321E4"/>
    <w:rsid w:val="00864222"/>
    <w:rsid w:val="00883821"/>
    <w:rsid w:val="00897EDE"/>
    <w:rsid w:val="008F115A"/>
    <w:rsid w:val="00AC33D6"/>
    <w:rsid w:val="00B8612F"/>
    <w:rsid w:val="00C84350"/>
    <w:rsid w:val="00DE62E2"/>
    <w:rsid w:val="00E42546"/>
    <w:rsid w:val="00E8378D"/>
    <w:rsid w:val="00F54329"/>
    <w:rsid w:val="00F634C9"/>
    <w:rsid w:val="4FD0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12C154"/>
  <w15:docId w15:val="{80C99E9E-7402-43EF-BE45-B62E0E23F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8435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8435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yallin</dc:creator>
  <cp:lastModifiedBy>Lenovo</cp:lastModifiedBy>
  <cp:revision>3</cp:revision>
  <cp:lastPrinted>2024-05-23T02:58:00Z</cp:lastPrinted>
  <dcterms:created xsi:type="dcterms:W3CDTF">2024-05-23T02:58:00Z</dcterms:created>
  <dcterms:modified xsi:type="dcterms:W3CDTF">2024-05-23T05:52:00Z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7554DDA4C71B47D4BB5185812DAA6778_12</vt:lpwstr>
  </property>
</Properties>
</file>