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djustRightInd w:val="0"/>
        <w:spacing w:line="312" w:lineRule="atLeast"/>
        <w:rPr>
          <w:rFonts w:hint="eastAsia" w:ascii="楷体_GB2312" w:eastAsia="楷体_GB2312"/>
          <w:sz w:val="28"/>
          <w:szCs w:val="28"/>
          <w:lang w:eastAsia="zh-CN"/>
        </w:rPr>
      </w:pPr>
      <w:r>
        <w:rPr>
          <w:rFonts w:hint="eastAsia" w:ascii="楷体_GB2312" w:eastAsia="楷体_GB2312"/>
          <w:sz w:val="28"/>
          <w:szCs w:val="28"/>
        </w:rPr>
        <w:t>附件</w:t>
      </w:r>
      <w:r>
        <w:rPr>
          <w:rFonts w:hint="eastAsia" w:ascii="楷体_GB2312" w:eastAsia="楷体_GB2312"/>
          <w:sz w:val="28"/>
          <w:szCs w:val="28"/>
          <w:lang w:val="en-US" w:eastAsia="zh-CN"/>
        </w:rPr>
        <w:t>3</w:t>
      </w:r>
    </w:p>
    <w:p>
      <w:pPr>
        <w:spacing w:line="360" w:lineRule="auto"/>
        <w:jc w:val="center"/>
        <w:rPr>
          <w:rFonts w:ascii="黑体" w:hAnsi="黑体" w:eastAsia="黑体"/>
          <w:b/>
          <w:spacing w:val="20"/>
          <w:sz w:val="28"/>
          <w:szCs w:val="28"/>
        </w:rPr>
      </w:pPr>
      <w:r>
        <w:rPr>
          <w:rFonts w:hint="eastAsia" w:ascii="黑体" w:hAnsi="黑体" w:eastAsia="黑体"/>
          <w:b/>
          <w:spacing w:val="20"/>
          <w:sz w:val="28"/>
          <w:szCs w:val="28"/>
        </w:rPr>
        <w:t>哈尔滨理工大学硕士专业学位研究生产业导师资格申请表</w:t>
      </w:r>
    </w:p>
    <w:p>
      <w:pPr>
        <w:ind w:left="-141" w:leftChars="-67"/>
        <w:rPr>
          <w:szCs w:val="21"/>
        </w:rPr>
      </w:pPr>
    </w:p>
    <w:tbl>
      <w:tblPr>
        <w:tblStyle w:val="7"/>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134"/>
        <w:gridCol w:w="709"/>
        <w:gridCol w:w="14"/>
        <w:gridCol w:w="840"/>
        <w:gridCol w:w="564"/>
        <w:gridCol w:w="425"/>
        <w:gridCol w:w="425"/>
        <w:gridCol w:w="851"/>
        <w:gridCol w:w="420"/>
        <w:gridCol w:w="288"/>
        <w:gridCol w:w="851"/>
        <w:gridCol w:w="181"/>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3" w:hRule="atLeast"/>
          <w:jc w:val="center"/>
        </w:trPr>
        <w:tc>
          <w:tcPr>
            <w:tcW w:w="993" w:type="dxa"/>
            <w:vMerge w:val="restart"/>
            <w:vAlign w:val="center"/>
          </w:tcPr>
          <w:p>
            <w:pPr>
              <w:jc w:val="center"/>
              <w:rPr>
                <w:rFonts w:ascii="仿宋_GB2312" w:eastAsia="仿宋_GB2312"/>
                <w:sz w:val="24"/>
                <w:szCs w:val="24"/>
              </w:rPr>
            </w:pPr>
            <w:r>
              <w:rPr>
                <w:rFonts w:hint="eastAsia" w:ascii="仿宋_GB2312" w:eastAsia="仿宋_GB2312"/>
                <w:sz w:val="24"/>
                <w:szCs w:val="24"/>
              </w:rPr>
              <w:t>姓名</w:t>
            </w:r>
          </w:p>
        </w:tc>
        <w:tc>
          <w:tcPr>
            <w:tcW w:w="1134" w:type="dxa"/>
            <w:vMerge w:val="restart"/>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高云鹏</w:t>
            </w:r>
          </w:p>
        </w:tc>
        <w:tc>
          <w:tcPr>
            <w:tcW w:w="709" w:type="dxa"/>
            <w:vAlign w:val="center"/>
          </w:tcPr>
          <w:p>
            <w:pPr>
              <w:jc w:val="center"/>
              <w:rPr>
                <w:rFonts w:ascii="仿宋_GB2312" w:eastAsia="仿宋_GB2312"/>
                <w:sz w:val="24"/>
                <w:szCs w:val="24"/>
              </w:rPr>
            </w:pPr>
            <w:r>
              <w:rPr>
                <w:rFonts w:hint="eastAsia" w:ascii="仿宋_GB2312" w:eastAsia="仿宋_GB2312"/>
                <w:sz w:val="24"/>
                <w:szCs w:val="24"/>
              </w:rPr>
              <w:t>性别</w:t>
            </w:r>
          </w:p>
        </w:tc>
        <w:tc>
          <w:tcPr>
            <w:tcW w:w="1418" w:type="dxa"/>
            <w:gridSpan w:val="3"/>
            <w:vAlign w:val="center"/>
          </w:tcPr>
          <w:p>
            <w:pPr>
              <w:jc w:val="center"/>
              <w:rPr>
                <w:rFonts w:hint="eastAsia" w:ascii="仿宋_GB2312" w:eastAsia="仿宋_GB2312"/>
                <w:sz w:val="24"/>
                <w:szCs w:val="24"/>
                <w:lang w:eastAsia="zh-CN"/>
              </w:rPr>
            </w:pPr>
            <w:r>
              <w:rPr>
                <w:rFonts w:hint="eastAsia" w:ascii="仿宋_GB2312" w:eastAsia="仿宋_GB2312"/>
                <w:sz w:val="24"/>
                <w:szCs w:val="24"/>
                <w:lang w:eastAsia="zh-CN"/>
              </w:rPr>
              <w:t>男</w:t>
            </w:r>
          </w:p>
        </w:tc>
        <w:tc>
          <w:tcPr>
            <w:tcW w:w="850" w:type="dxa"/>
            <w:gridSpan w:val="2"/>
            <w:vAlign w:val="center"/>
          </w:tcPr>
          <w:p>
            <w:pPr>
              <w:jc w:val="center"/>
              <w:rPr>
                <w:rFonts w:ascii="仿宋_GB2312" w:eastAsia="仿宋_GB2312"/>
                <w:sz w:val="24"/>
                <w:szCs w:val="24"/>
              </w:rPr>
            </w:pPr>
            <w:r>
              <w:rPr>
                <w:rFonts w:hint="eastAsia" w:ascii="仿宋_GB2312" w:eastAsia="仿宋_GB2312"/>
                <w:sz w:val="24"/>
                <w:szCs w:val="24"/>
              </w:rPr>
              <w:t>出生年月</w:t>
            </w:r>
          </w:p>
        </w:tc>
        <w:tc>
          <w:tcPr>
            <w:tcW w:w="1559" w:type="dxa"/>
            <w:gridSpan w:val="3"/>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1985年09</w:t>
            </w:r>
          </w:p>
        </w:tc>
        <w:tc>
          <w:tcPr>
            <w:tcW w:w="851" w:type="dxa"/>
            <w:vAlign w:val="center"/>
          </w:tcPr>
          <w:p>
            <w:pPr>
              <w:jc w:val="center"/>
              <w:rPr>
                <w:rFonts w:ascii="仿宋_GB2312" w:eastAsia="仿宋_GB2312"/>
                <w:sz w:val="24"/>
                <w:szCs w:val="24"/>
              </w:rPr>
            </w:pPr>
            <w:r>
              <w:rPr>
                <w:rFonts w:hint="eastAsia" w:ascii="仿宋_GB2312" w:eastAsia="仿宋_GB2312"/>
                <w:sz w:val="24"/>
                <w:szCs w:val="24"/>
              </w:rPr>
              <w:t>政治面貌</w:t>
            </w:r>
          </w:p>
        </w:tc>
        <w:tc>
          <w:tcPr>
            <w:tcW w:w="1681" w:type="dxa"/>
            <w:gridSpan w:val="2"/>
            <w:vAlign w:val="center"/>
          </w:tcPr>
          <w:p>
            <w:pPr>
              <w:jc w:val="center"/>
              <w:rPr>
                <w:rFonts w:hint="eastAsia" w:ascii="仿宋_GB2312" w:eastAsia="仿宋_GB2312"/>
                <w:sz w:val="24"/>
                <w:szCs w:val="24"/>
                <w:lang w:eastAsia="zh-CN"/>
              </w:rPr>
            </w:pPr>
            <w:r>
              <w:rPr>
                <w:rFonts w:hint="eastAsia" w:ascii="仿宋_GB2312" w:eastAsia="仿宋_GB2312"/>
                <w:sz w:val="24"/>
                <w:szCs w:val="24"/>
                <w:lang w:eastAsia="zh-CN"/>
              </w:rPr>
              <w:t>党员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3" w:hRule="atLeast"/>
          <w:jc w:val="center"/>
        </w:trPr>
        <w:tc>
          <w:tcPr>
            <w:tcW w:w="993" w:type="dxa"/>
            <w:vMerge w:val="continue"/>
            <w:vAlign w:val="center"/>
          </w:tcPr>
          <w:p>
            <w:pPr>
              <w:jc w:val="center"/>
              <w:rPr>
                <w:rFonts w:ascii="仿宋_GB2312" w:eastAsia="仿宋_GB2312"/>
                <w:sz w:val="24"/>
                <w:szCs w:val="24"/>
              </w:rPr>
            </w:pPr>
          </w:p>
        </w:tc>
        <w:tc>
          <w:tcPr>
            <w:tcW w:w="1134" w:type="dxa"/>
            <w:vMerge w:val="continue"/>
            <w:vAlign w:val="center"/>
          </w:tcPr>
          <w:p>
            <w:pPr>
              <w:jc w:val="center"/>
              <w:rPr>
                <w:rFonts w:ascii="仿宋_GB2312" w:eastAsia="仿宋_GB2312"/>
                <w:sz w:val="24"/>
                <w:szCs w:val="24"/>
              </w:rPr>
            </w:pPr>
          </w:p>
        </w:tc>
        <w:tc>
          <w:tcPr>
            <w:tcW w:w="709" w:type="dxa"/>
            <w:vAlign w:val="center"/>
          </w:tcPr>
          <w:p>
            <w:pPr>
              <w:jc w:val="center"/>
              <w:rPr>
                <w:rFonts w:ascii="仿宋_GB2312" w:eastAsia="仿宋_GB2312"/>
                <w:sz w:val="24"/>
                <w:szCs w:val="24"/>
              </w:rPr>
            </w:pPr>
            <w:r>
              <w:rPr>
                <w:rFonts w:hint="eastAsia" w:ascii="仿宋_GB2312" w:eastAsia="仿宋_GB2312"/>
                <w:sz w:val="24"/>
                <w:szCs w:val="24"/>
              </w:rPr>
              <w:t>民族</w:t>
            </w:r>
          </w:p>
        </w:tc>
        <w:tc>
          <w:tcPr>
            <w:tcW w:w="1418" w:type="dxa"/>
            <w:gridSpan w:val="3"/>
            <w:vAlign w:val="center"/>
          </w:tcPr>
          <w:p>
            <w:pPr>
              <w:jc w:val="center"/>
              <w:rPr>
                <w:rFonts w:hint="eastAsia" w:ascii="仿宋_GB2312" w:eastAsia="仿宋_GB2312"/>
                <w:sz w:val="24"/>
                <w:szCs w:val="24"/>
                <w:lang w:eastAsia="zh-CN"/>
              </w:rPr>
            </w:pPr>
            <w:r>
              <w:rPr>
                <w:rFonts w:hint="eastAsia" w:ascii="仿宋_GB2312" w:eastAsia="仿宋_GB2312"/>
                <w:sz w:val="24"/>
                <w:szCs w:val="24"/>
                <w:lang w:eastAsia="zh-CN"/>
              </w:rPr>
              <w:t>汉族</w:t>
            </w:r>
          </w:p>
        </w:tc>
        <w:tc>
          <w:tcPr>
            <w:tcW w:w="850" w:type="dxa"/>
            <w:gridSpan w:val="2"/>
            <w:vAlign w:val="center"/>
          </w:tcPr>
          <w:p>
            <w:pPr>
              <w:jc w:val="center"/>
              <w:rPr>
                <w:rFonts w:ascii="仿宋_GB2312" w:eastAsia="仿宋_GB2312"/>
                <w:sz w:val="24"/>
                <w:szCs w:val="24"/>
              </w:rPr>
            </w:pPr>
            <w:r>
              <w:rPr>
                <w:rFonts w:hint="eastAsia" w:ascii="仿宋_GB2312" w:eastAsia="仿宋_GB2312"/>
                <w:sz w:val="24"/>
                <w:szCs w:val="24"/>
              </w:rPr>
              <w:t>学历</w:t>
            </w:r>
          </w:p>
        </w:tc>
        <w:tc>
          <w:tcPr>
            <w:tcW w:w="1559" w:type="dxa"/>
            <w:gridSpan w:val="3"/>
            <w:vAlign w:val="center"/>
          </w:tcPr>
          <w:p>
            <w:pPr>
              <w:jc w:val="center"/>
              <w:rPr>
                <w:rFonts w:hint="eastAsia" w:ascii="仿宋_GB2312" w:eastAsia="仿宋_GB2312"/>
                <w:sz w:val="24"/>
                <w:szCs w:val="24"/>
                <w:lang w:eastAsia="zh-CN"/>
              </w:rPr>
            </w:pPr>
            <w:r>
              <w:rPr>
                <w:rFonts w:hint="eastAsia" w:ascii="仿宋_GB2312" w:eastAsia="仿宋_GB2312"/>
                <w:sz w:val="24"/>
                <w:szCs w:val="24"/>
                <w:lang w:eastAsia="zh-CN"/>
              </w:rPr>
              <w:t>本科</w:t>
            </w:r>
          </w:p>
        </w:tc>
        <w:tc>
          <w:tcPr>
            <w:tcW w:w="851" w:type="dxa"/>
            <w:vAlign w:val="center"/>
          </w:tcPr>
          <w:p>
            <w:pPr>
              <w:jc w:val="center"/>
              <w:rPr>
                <w:rFonts w:ascii="仿宋_GB2312" w:eastAsia="仿宋_GB2312"/>
                <w:sz w:val="24"/>
                <w:szCs w:val="24"/>
              </w:rPr>
            </w:pPr>
            <w:r>
              <w:rPr>
                <w:rFonts w:hint="eastAsia" w:ascii="仿宋_GB2312" w:eastAsia="仿宋_GB2312"/>
                <w:sz w:val="24"/>
                <w:szCs w:val="24"/>
              </w:rPr>
              <w:t>学位</w:t>
            </w:r>
          </w:p>
        </w:tc>
        <w:tc>
          <w:tcPr>
            <w:tcW w:w="1681" w:type="dxa"/>
            <w:gridSpan w:val="2"/>
            <w:vAlign w:val="center"/>
          </w:tcPr>
          <w:p>
            <w:pPr>
              <w:jc w:val="center"/>
              <w:rPr>
                <w:rFonts w:hint="eastAsia" w:ascii="仿宋_GB2312" w:eastAsia="仿宋_GB2312"/>
                <w:sz w:val="24"/>
                <w:szCs w:val="24"/>
                <w:lang w:eastAsia="zh-CN"/>
              </w:rPr>
            </w:pPr>
            <w:r>
              <w:rPr>
                <w:rFonts w:hint="eastAsia" w:ascii="仿宋_GB2312" w:eastAsia="仿宋_GB2312"/>
                <w:sz w:val="24"/>
                <w:szCs w:val="24"/>
                <w:lang w:eastAsia="zh-CN"/>
              </w:rPr>
              <w:t>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0" w:hRule="atLeast"/>
          <w:jc w:val="center"/>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工作单位</w:t>
            </w:r>
          </w:p>
        </w:tc>
        <w:tc>
          <w:tcPr>
            <w:tcW w:w="7068" w:type="dxa"/>
            <w:gridSpan w:val="12"/>
            <w:vAlign w:val="center"/>
          </w:tcPr>
          <w:p>
            <w:pPr>
              <w:jc w:val="center"/>
              <w:rPr>
                <w:rFonts w:hint="eastAsia" w:ascii="仿宋_GB2312" w:eastAsia="仿宋_GB2312"/>
                <w:sz w:val="24"/>
                <w:szCs w:val="24"/>
                <w:lang w:eastAsia="zh-CN"/>
              </w:rPr>
            </w:pPr>
            <w:r>
              <w:rPr>
                <w:rFonts w:hint="eastAsia" w:ascii="仿宋_GB2312" w:eastAsia="仿宋_GB2312"/>
                <w:sz w:val="24"/>
                <w:szCs w:val="24"/>
                <w:lang w:eastAsia="zh-CN"/>
              </w:rPr>
              <w:t>哈尔滨北方防务装备股份有限公司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0" w:hRule="atLeast"/>
          <w:jc w:val="center"/>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专业技术职称</w:t>
            </w:r>
          </w:p>
        </w:tc>
        <w:tc>
          <w:tcPr>
            <w:tcW w:w="2552" w:type="dxa"/>
            <w:gridSpan w:val="5"/>
            <w:vAlign w:val="center"/>
          </w:tcPr>
          <w:p>
            <w:pPr>
              <w:jc w:val="center"/>
              <w:rPr>
                <w:rFonts w:hint="eastAsia" w:ascii="仿宋_GB2312" w:eastAsia="仿宋_GB2312"/>
                <w:sz w:val="24"/>
                <w:szCs w:val="24"/>
                <w:lang w:eastAsia="zh-CN"/>
              </w:rPr>
            </w:pPr>
            <w:r>
              <w:rPr>
                <w:rFonts w:hint="eastAsia" w:ascii="仿宋_GB2312" w:eastAsia="仿宋_GB2312"/>
                <w:sz w:val="24"/>
                <w:szCs w:val="24"/>
                <w:lang w:eastAsia="zh-CN"/>
              </w:rPr>
              <w:t>高级工程师</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职务</w:t>
            </w:r>
          </w:p>
        </w:tc>
        <w:tc>
          <w:tcPr>
            <w:tcW w:w="3240" w:type="dxa"/>
            <w:gridSpan w:val="5"/>
            <w:vAlign w:val="center"/>
          </w:tcPr>
          <w:p>
            <w:pPr>
              <w:jc w:val="center"/>
              <w:rPr>
                <w:rFonts w:hint="eastAsia" w:ascii="仿宋_GB2312" w:eastAsia="仿宋_GB2312"/>
                <w:sz w:val="24"/>
                <w:szCs w:val="24"/>
                <w:lang w:val="en-US" w:eastAsia="zh-CN"/>
              </w:rPr>
            </w:pPr>
            <w:bookmarkStart w:id="0" w:name="_GoBack"/>
            <w:r>
              <w:rPr>
                <w:rFonts w:hint="eastAsia" w:ascii="仿宋_GB2312" w:eastAsia="仿宋_GB2312"/>
                <w:sz w:val="24"/>
                <w:szCs w:val="24"/>
                <w:lang w:val="en-US" w:eastAsia="zh-CN"/>
              </w:rPr>
              <w:t>设计室主任</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0" w:hRule="atLeast"/>
          <w:jc w:val="center"/>
        </w:trPr>
        <w:tc>
          <w:tcPr>
            <w:tcW w:w="2850" w:type="dxa"/>
            <w:gridSpan w:val="4"/>
            <w:vAlign w:val="center"/>
          </w:tcPr>
          <w:p>
            <w:pPr>
              <w:jc w:val="center"/>
              <w:rPr>
                <w:rFonts w:ascii="仿宋_GB2312" w:eastAsia="仿宋_GB2312"/>
                <w:sz w:val="24"/>
                <w:szCs w:val="24"/>
              </w:rPr>
            </w:pPr>
            <w:r>
              <w:rPr>
                <w:rFonts w:hint="eastAsia" w:ascii="仿宋_GB2312" w:eastAsia="仿宋_GB2312"/>
                <w:sz w:val="24"/>
                <w:szCs w:val="24"/>
              </w:rPr>
              <w:t>研究生培养基地名称</w:t>
            </w:r>
          </w:p>
        </w:tc>
        <w:tc>
          <w:tcPr>
            <w:tcW w:w="6345" w:type="dxa"/>
            <w:gridSpan w:val="10"/>
            <w:vAlign w:val="center"/>
          </w:tcPr>
          <w:p>
            <w:pPr>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0" w:hRule="atLeast"/>
          <w:jc w:val="center"/>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申报专业学位</w:t>
            </w:r>
          </w:p>
          <w:p>
            <w:pPr>
              <w:jc w:val="center"/>
              <w:rPr>
                <w:rFonts w:ascii="仿宋_GB2312" w:eastAsia="仿宋_GB2312"/>
                <w:sz w:val="24"/>
                <w:szCs w:val="24"/>
              </w:rPr>
            </w:pPr>
            <w:r>
              <w:rPr>
                <w:rFonts w:hint="eastAsia" w:ascii="仿宋_GB2312" w:eastAsia="仿宋_GB2312"/>
                <w:sz w:val="24"/>
                <w:szCs w:val="24"/>
              </w:rPr>
              <w:t>类别、领域</w:t>
            </w:r>
          </w:p>
        </w:tc>
        <w:tc>
          <w:tcPr>
            <w:tcW w:w="2552" w:type="dxa"/>
            <w:gridSpan w:val="5"/>
            <w:vAlign w:val="center"/>
          </w:tcPr>
          <w:p>
            <w:pPr>
              <w:jc w:val="center"/>
              <w:rPr>
                <w:rFonts w:ascii="仿宋_GB2312" w:eastAsia="仿宋_GB2312"/>
                <w:sz w:val="24"/>
                <w:szCs w:val="24"/>
              </w:rPr>
            </w:pPr>
            <w:r>
              <w:rPr>
                <w:rFonts w:hint="eastAsia" w:ascii="仿宋_GB2312" w:eastAsia="仿宋_GB2312"/>
                <w:sz w:val="24"/>
                <w:szCs w:val="24"/>
              </w:rPr>
              <w:t xml:space="preserve">/ </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研究方向</w:t>
            </w:r>
          </w:p>
        </w:tc>
        <w:tc>
          <w:tcPr>
            <w:tcW w:w="3240" w:type="dxa"/>
            <w:gridSpan w:val="5"/>
            <w:vAlign w:val="center"/>
          </w:tcPr>
          <w:p>
            <w:pPr>
              <w:jc w:val="center"/>
              <w:rPr>
                <w:rFonts w:hint="eastAsia" w:ascii="仿宋_GB2312" w:eastAsia="仿宋_GB2312"/>
                <w:sz w:val="24"/>
                <w:szCs w:val="24"/>
                <w:lang w:eastAsia="zh-CN"/>
              </w:rPr>
            </w:pPr>
            <w:r>
              <w:rPr>
                <w:rFonts w:hint="eastAsia" w:ascii="仿宋_GB2312" w:eastAsia="仿宋_GB2312"/>
                <w:sz w:val="24"/>
                <w:szCs w:val="24"/>
                <w:lang w:eastAsia="zh-CN"/>
              </w:rPr>
              <w:t>机械工程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0" w:hRule="atLeast"/>
          <w:jc w:val="center"/>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职业资格证书</w:t>
            </w:r>
          </w:p>
        </w:tc>
        <w:tc>
          <w:tcPr>
            <w:tcW w:w="7068" w:type="dxa"/>
            <w:gridSpan w:val="12"/>
            <w:vAlign w:val="center"/>
          </w:tcPr>
          <w:p>
            <w:pPr>
              <w:jc w:val="center"/>
              <w:rPr>
                <w:rFonts w:hint="eastAsia" w:ascii="仿宋_GB2312" w:eastAsia="仿宋_GB2312"/>
                <w:sz w:val="24"/>
                <w:szCs w:val="24"/>
                <w:lang w:eastAsia="zh-CN"/>
              </w:rPr>
            </w:pPr>
            <w:r>
              <w:rPr>
                <w:rFonts w:hint="eastAsia" w:ascii="仿宋_GB2312" w:eastAsia="仿宋_GB2312"/>
                <w:sz w:val="24"/>
                <w:szCs w:val="24"/>
                <w:lang w:eastAsia="zh-CN"/>
              </w:rPr>
              <w:t>高级工程师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0" w:hRule="atLeast"/>
          <w:jc w:val="center"/>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联系电话</w:t>
            </w:r>
          </w:p>
        </w:tc>
        <w:tc>
          <w:tcPr>
            <w:tcW w:w="2552" w:type="dxa"/>
            <w:gridSpan w:val="5"/>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18845751880</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E-mail</w:t>
            </w:r>
          </w:p>
        </w:tc>
        <w:tc>
          <w:tcPr>
            <w:tcW w:w="3240" w:type="dxa"/>
            <w:gridSpan w:val="5"/>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yifanfengsun1985@163.com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0" w:hRule="atLeast"/>
          <w:jc w:val="center"/>
        </w:trPr>
        <w:tc>
          <w:tcPr>
            <w:tcW w:w="9195" w:type="dxa"/>
            <w:gridSpan w:val="14"/>
            <w:vAlign w:val="center"/>
          </w:tcPr>
          <w:p>
            <w:pPr>
              <w:jc w:val="center"/>
              <w:rPr>
                <w:rFonts w:ascii="仿宋_GB2312" w:eastAsia="仿宋_GB2312"/>
                <w:sz w:val="24"/>
                <w:szCs w:val="24"/>
              </w:rPr>
            </w:pPr>
            <w:r>
              <w:rPr>
                <w:rFonts w:hint="eastAsia" w:ascii="仿宋_GB2312" w:eastAsia="仿宋_GB2312"/>
                <w:sz w:val="24"/>
                <w:szCs w:val="24"/>
              </w:rPr>
              <w:t>主要学习工作经历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48" w:hRule="atLeast"/>
          <w:jc w:val="center"/>
        </w:trPr>
        <w:tc>
          <w:tcPr>
            <w:tcW w:w="9195" w:type="dxa"/>
            <w:gridSpan w:val="14"/>
            <w:vAlign w:val="center"/>
          </w:tcPr>
          <w:p>
            <w:pPr>
              <w:widowControl/>
              <w:autoSpaceDE w:val="0"/>
              <w:autoSpaceDN w:val="0"/>
              <w:adjustRightInd w:val="0"/>
              <w:jc w:val="left"/>
              <w:rPr>
                <w:rFonts w:ascii="仿宋_GB2312" w:eastAsia="仿宋_GB2312" w:cs="仿宋"/>
                <w:kern w:val="0"/>
                <w:sz w:val="24"/>
                <w:szCs w:val="24"/>
              </w:rPr>
            </w:pPr>
          </w:p>
          <w:p>
            <w:pPr>
              <w:widowControl/>
              <w:autoSpaceDE w:val="0"/>
              <w:autoSpaceDN w:val="0"/>
              <w:adjustRightInd w:val="0"/>
              <w:jc w:val="both"/>
              <w:rPr>
                <w:rFonts w:hint="eastAsia" w:ascii="仿宋_GB2312" w:eastAsia="仿宋_GB2312" w:cs="仿宋"/>
                <w:kern w:val="0"/>
                <w:sz w:val="24"/>
                <w:szCs w:val="24"/>
              </w:rPr>
            </w:pPr>
            <w:r>
              <w:rPr>
                <w:rFonts w:hint="eastAsia" w:ascii="仿宋_GB2312" w:eastAsia="仿宋_GB2312" w:cs="仿宋"/>
                <w:kern w:val="0"/>
                <w:sz w:val="24"/>
                <w:szCs w:val="24"/>
              </w:rPr>
              <w:t>2004.9-2008.6, 本科,机械设计制造及其自动化,吉林化工学院,毕业；</w:t>
            </w:r>
          </w:p>
          <w:p>
            <w:pPr>
              <w:widowControl/>
              <w:autoSpaceDE w:val="0"/>
              <w:autoSpaceDN w:val="0"/>
              <w:adjustRightInd w:val="0"/>
              <w:jc w:val="both"/>
              <w:rPr>
                <w:rFonts w:hint="eastAsia" w:ascii="仿宋_GB2312" w:eastAsia="仿宋_GB2312" w:cs="仿宋"/>
                <w:kern w:val="0"/>
                <w:sz w:val="24"/>
                <w:szCs w:val="24"/>
              </w:rPr>
            </w:pPr>
            <w:r>
              <w:rPr>
                <w:rFonts w:hint="eastAsia" w:ascii="仿宋_GB2312" w:eastAsia="仿宋_GB2312" w:cs="仿宋"/>
                <w:kern w:val="0"/>
                <w:sz w:val="24"/>
                <w:szCs w:val="24"/>
              </w:rPr>
              <w:t>2014.3-2017.7, 硕士研究生,机械工程,哈尔滨工业大学,毕业</w:t>
            </w:r>
          </w:p>
          <w:p>
            <w:pPr>
              <w:widowControl/>
              <w:autoSpaceDE w:val="0"/>
              <w:autoSpaceDN w:val="0"/>
              <w:adjustRightInd w:val="0"/>
              <w:jc w:val="both"/>
              <w:rPr>
                <w:rFonts w:hint="eastAsia" w:ascii="仿宋_GB2312" w:eastAsia="仿宋_GB2312" w:cs="仿宋"/>
                <w:kern w:val="0"/>
                <w:sz w:val="24"/>
                <w:szCs w:val="24"/>
              </w:rPr>
            </w:pPr>
            <w:r>
              <w:rPr>
                <w:rFonts w:hint="eastAsia" w:ascii="仿宋_GB2312" w:eastAsia="仿宋_GB2312" w:cs="仿宋"/>
                <w:kern w:val="0"/>
                <w:sz w:val="24"/>
                <w:szCs w:val="24"/>
              </w:rPr>
              <w:t>2008.8-2017.6, 哈尔滨第一机械集团有限公司,行动系统设计；</w:t>
            </w:r>
          </w:p>
          <w:p>
            <w:pPr>
              <w:widowControl/>
              <w:autoSpaceDE w:val="0"/>
              <w:autoSpaceDN w:val="0"/>
              <w:adjustRightInd w:val="0"/>
              <w:jc w:val="both"/>
              <w:rPr>
                <w:rFonts w:hint="eastAsia" w:ascii="仿宋_GB2312" w:eastAsia="仿宋_GB2312" w:cs="仿宋"/>
                <w:kern w:val="0"/>
                <w:sz w:val="24"/>
                <w:szCs w:val="24"/>
                <w:lang w:val="en-US" w:eastAsia="zh-CN"/>
              </w:rPr>
            </w:pPr>
            <w:r>
              <w:rPr>
                <w:rFonts w:hint="eastAsia" w:ascii="仿宋_GB2312" w:eastAsia="仿宋_GB2312" w:cs="仿宋"/>
                <w:kern w:val="0"/>
                <w:sz w:val="24"/>
                <w:szCs w:val="24"/>
              </w:rPr>
              <w:t>2017.6-至今, 哈尔滨北方防务装备股份有限公司,行动系统设计</w:t>
            </w:r>
            <w:r>
              <w:rPr>
                <w:rFonts w:hint="eastAsia" w:ascii="仿宋_GB2312" w:eastAsia="仿宋_GB2312" w:cs="仿宋"/>
                <w:kern w:val="0"/>
                <w:sz w:val="24"/>
                <w:szCs w:val="24"/>
                <w:lang w:eastAsia="zh-CN"/>
              </w:rPr>
              <w:t>员兼</w:t>
            </w:r>
            <w:r>
              <w:rPr>
                <w:rFonts w:hint="eastAsia" w:ascii="仿宋_GB2312" w:eastAsia="仿宋_GB2312" w:cs="仿宋"/>
                <w:kern w:val="0"/>
                <w:sz w:val="24"/>
                <w:szCs w:val="24"/>
                <w:lang w:val="en-US" w:eastAsia="zh-CN"/>
              </w:rPr>
              <w:t>2吨和5吨蟒式全地形车项目总师</w:t>
            </w:r>
          </w:p>
          <w:p>
            <w:pPr>
              <w:pStyle w:val="2"/>
              <w:rPr>
                <w:rFonts w:hint="eastAsia"/>
              </w:rPr>
            </w:pPr>
          </w:p>
          <w:p>
            <w:pPr>
              <w:widowControl/>
              <w:autoSpaceDE w:val="0"/>
              <w:autoSpaceDN w:val="0"/>
              <w:adjustRightInd w:val="0"/>
              <w:jc w:val="left"/>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0" w:hRule="atLeast"/>
          <w:jc w:val="center"/>
        </w:trPr>
        <w:tc>
          <w:tcPr>
            <w:tcW w:w="9195" w:type="dxa"/>
            <w:gridSpan w:val="14"/>
            <w:vAlign w:val="center"/>
          </w:tcPr>
          <w:p>
            <w:pPr>
              <w:jc w:val="center"/>
              <w:rPr>
                <w:rFonts w:ascii="仿宋_GB2312" w:eastAsia="仿宋_GB2312"/>
                <w:sz w:val="24"/>
                <w:szCs w:val="24"/>
              </w:rPr>
            </w:pPr>
            <w:r>
              <w:rPr>
                <w:rFonts w:hint="eastAsia" w:ascii="仿宋_GB2312" w:eastAsia="仿宋_GB2312"/>
                <w:sz w:val="24"/>
                <w:szCs w:val="24"/>
              </w:rPr>
              <w:t>从事领域与专业特长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25" w:hRule="atLeast"/>
          <w:jc w:val="center"/>
        </w:trPr>
        <w:tc>
          <w:tcPr>
            <w:tcW w:w="9195" w:type="dxa"/>
            <w:gridSpan w:val="14"/>
            <w:vAlign w:val="center"/>
          </w:tcPr>
          <w:p>
            <w:pPr>
              <w:rPr>
                <w:rFonts w:hint="eastAsia" w:ascii="仿宋_GB2312" w:eastAsia="仿宋_GB2312"/>
                <w:sz w:val="24"/>
                <w:szCs w:val="24"/>
                <w:lang w:val="en-US" w:eastAsia="zh-CN"/>
              </w:rPr>
            </w:pPr>
            <w:r>
              <w:rPr>
                <w:rFonts w:hint="eastAsia" w:ascii="仿宋_GB2312" w:eastAsia="仿宋_GB2312"/>
                <w:sz w:val="24"/>
                <w:szCs w:val="24"/>
              </w:rPr>
              <w:t xml:space="preserve"> </w:t>
            </w:r>
            <w:r>
              <w:rPr>
                <w:rFonts w:hint="eastAsia" w:ascii="仿宋_GB2312" w:eastAsia="仿宋_GB2312"/>
                <w:sz w:val="24"/>
                <w:szCs w:val="24"/>
                <w:lang w:val="en-US" w:eastAsia="zh-CN"/>
              </w:rPr>
              <w:t xml:space="preserve">   </w:t>
            </w:r>
          </w:p>
          <w:p>
            <w:pPr>
              <w:rPr>
                <w:rFonts w:hint="eastAsia" w:ascii="仿宋_GB2312" w:eastAsia="仿宋_GB2312"/>
                <w:sz w:val="24"/>
                <w:szCs w:val="24"/>
                <w:lang w:val="en-US" w:eastAsia="zh-CN"/>
              </w:rPr>
            </w:pPr>
          </w:p>
          <w:p>
            <w:pPr>
              <w:rPr>
                <w:rFonts w:hint="eastAsia" w:ascii="仿宋_GB2312" w:eastAsia="仿宋_GB2312"/>
                <w:sz w:val="24"/>
                <w:szCs w:val="24"/>
                <w:lang w:val="en-US" w:eastAsia="zh-CN"/>
              </w:rPr>
            </w:pPr>
            <w:r>
              <w:rPr>
                <w:rFonts w:hint="eastAsia" w:ascii="仿宋_GB2312" w:eastAsia="仿宋_GB2312"/>
                <w:sz w:val="24"/>
                <w:szCs w:val="24"/>
                <w:lang w:val="en-US" w:eastAsia="zh-CN"/>
              </w:rPr>
              <w:t xml:space="preserve">    从事领域：立足军民两个市场开展蟒式全地形车及其配套产品的高新技术研究和产品研制，形成了承载能力1～30t的蟒式全地形履带车系列化基型底盘和二十余种变型车，已应用于军事、森防、应急救援、电力、石油和科考勘探等领域。</w:t>
            </w:r>
          </w:p>
          <w:p>
            <w:pPr>
              <w:pStyle w:val="2"/>
              <w:rPr>
                <w:rFonts w:hint="eastAsia" w:ascii="仿宋_GB2312" w:eastAsia="仿宋_GB2312"/>
                <w:sz w:val="24"/>
                <w:szCs w:val="24"/>
                <w:lang w:val="en-US" w:eastAsia="zh-CN"/>
              </w:rPr>
            </w:pPr>
            <w:r>
              <w:rPr>
                <w:rFonts w:hint="eastAsia" w:ascii="仿宋_GB2312" w:eastAsia="仿宋_GB2312"/>
                <w:sz w:val="24"/>
                <w:szCs w:val="24"/>
                <w:lang w:val="en-US" w:eastAsia="zh-CN"/>
              </w:rPr>
              <w:t xml:space="preserve">    专业特长：履带车辆整车匹配、动传分配比及整车布局兼行动系统设计相关工作。</w:t>
            </w:r>
          </w:p>
          <w:p>
            <w:pPr>
              <w:rPr>
                <w:rFonts w:ascii="仿宋_GB2312" w:eastAsia="仿宋_GB2312"/>
                <w:sz w:val="24"/>
                <w:szCs w:val="24"/>
              </w:rPr>
            </w:pPr>
          </w:p>
          <w:p/>
          <w:p>
            <w:pPr>
              <w:pStyle w:val="2"/>
            </w:pPr>
          </w:p>
          <w:p/>
          <w:p>
            <w:pPr>
              <w:pStyle w:val="2"/>
            </w:pPr>
          </w:p>
          <w:p>
            <w:pPr>
              <w:ind w:firstLine="480"/>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0" w:hRule="atLeast"/>
          <w:jc w:val="center"/>
        </w:trPr>
        <w:tc>
          <w:tcPr>
            <w:tcW w:w="9195" w:type="dxa"/>
            <w:gridSpan w:val="14"/>
            <w:vAlign w:val="center"/>
          </w:tcPr>
          <w:p>
            <w:pPr>
              <w:jc w:val="center"/>
              <w:rPr>
                <w:rFonts w:ascii="仿宋_GB2312" w:eastAsia="仿宋_GB2312"/>
                <w:sz w:val="24"/>
                <w:szCs w:val="24"/>
              </w:rPr>
            </w:pPr>
            <w:r>
              <w:rPr>
                <w:rFonts w:hint="eastAsia" w:ascii="仿宋_GB2312" w:eastAsia="仿宋_GB2312"/>
                <w:sz w:val="24"/>
                <w:szCs w:val="24"/>
              </w:rPr>
              <w:t>主要业绩（论著、科研项目、科研成果、奖励等）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4" w:hRule="atLeast"/>
          <w:jc w:val="center"/>
        </w:trPr>
        <w:tc>
          <w:tcPr>
            <w:tcW w:w="3690" w:type="dxa"/>
            <w:gridSpan w:val="5"/>
            <w:vAlign w:val="center"/>
          </w:tcPr>
          <w:p>
            <w:pPr>
              <w:jc w:val="center"/>
              <w:rPr>
                <w:rFonts w:ascii="仿宋_GB2312" w:eastAsia="仿宋_GB2312"/>
                <w:sz w:val="24"/>
                <w:szCs w:val="24"/>
              </w:rPr>
            </w:pPr>
            <w:r>
              <w:rPr>
                <w:rFonts w:hint="eastAsia" w:ascii="仿宋_GB2312" w:eastAsia="仿宋_GB2312"/>
                <w:sz w:val="24"/>
                <w:szCs w:val="24"/>
              </w:rPr>
              <w:t>名称</w:t>
            </w:r>
          </w:p>
        </w:tc>
        <w:tc>
          <w:tcPr>
            <w:tcW w:w="2685" w:type="dxa"/>
            <w:gridSpan w:val="5"/>
            <w:vAlign w:val="center"/>
          </w:tcPr>
          <w:p>
            <w:pPr>
              <w:ind w:left="-108"/>
              <w:jc w:val="center"/>
              <w:rPr>
                <w:rFonts w:ascii="仿宋_GB2312" w:eastAsia="仿宋_GB2312"/>
                <w:sz w:val="24"/>
                <w:szCs w:val="24"/>
              </w:rPr>
            </w:pPr>
            <w:r>
              <w:rPr>
                <w:rFonts w:hint="eastAsia" w:ascii="仿宋_GB2312" w:eastAsia="仿宋_GB2312"/>
                <w:sz w:val="24"/>
                <w:szCs w:val="24"/>
              </w:rPr>
              <w:t>发表刊物、项目来源</w:t>
            </w:r>
          </w:p>
        </w:tc>
        <w:tc>
          <w:tcPr>
            <w:tcW w:w="1320" w:type="dxa"/>
            <w:gridSpan w:val="3"/>
            <w:vAlign w:val="center"/>
          </w:tcPr>
          <w:p>
            <w:pPr>
              <w:ind w:left="-108"/>
              <w:jc w:val="center"/>
              <w:rPr>
                <w:rFonts w:ascii="仿宋_GB2312" w:eastAsia="仿宋_GB2312"/>
                <w:sz w:val="24"/>
                <w:szCs w:val="24"/>
              </w:rPr>
            </w:pPr>
            <w:r>
              <w:rPr>
                <w:rFonts w:hint="eastAsia" w:ascii="仿宋_GB2312" w:eastAsia="仿宋_GB2312"/>
                <w:sz w:val="24"/>
                <w:szCs w:val="24"/>
              </w:rPr>
              <w:t>时间</w:t>
            </w:r>
          </w:p>
        </w:tc>
        <w:tc>
          <w:tcPr>
            <w:tcW w:w="1500" w:type="dxa"/>
            <w:vAlign w:val="center"/>
          </w:tcPr>
          <w:p>
            <w:pPr>
              <w:ind w:left="-123" w:right="-108"/>
              <w:jc w:val="center"/>
              <w:rPr>
                <w:rFonts w:ascii="仿宋_GB2312" w:eastAsia="仿宋_GB2312"/>
                <w:sz w:val="24"/>
                <w:szCs w:val="24"/>
              </w:rPr>
            </w:pPr>
            <w:r>
              <w:rPr>
                <w:rFonts w:hint="eastAsia" w:ascii="仿宋_GB2312" w:eastAsia="仿宋_GB2312"/>
                <w:sz w:val="24"/>
                <w:szCs w:val="24"/>
              </w:rPr>
              <w:t>本人</w:t>
            </w:r>
          </w:p>
          <w:p>
            <w:pPr>
              <w:ind w:left="-123" w:right="-108"/>
              <w:jc w:val="center"/>
              <w:rPr>
                <w:rFonts w:ascii="仿宋_GB2312" w:eastAsia="仿宋_GB2312"/>
                <w:sz w:val="24"/>
                <w:szCs w:val="24"/>
              </w:rPr>
            </w:pPr>
            <w:r>
              <w:rPr>
                <w:rFonts w:hint="eastAsia" w:ascii="仿宋_GB2312" w:eastAsia="仿宋_GB2312"/>
                <w:sz w:val="24"/>
                <w:szCs w:val="24"/>
              </w:rPr>
              <w:t>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5" w:hRule="atLeast"/>
          <w:jc w:val="center"/>
        </w:trPr>
        <w:tc>
          <w:tcPr>
            <w:tcW w:w="3690" w:type="dxa"/>
            <w:gridSpan w:val="5"/>
            <w:vAlign w:val="center"/>
          </w:tcPr>
          <w:p>
            <w:pPr>
              <w:jc w:val="center"/>
              <w:rPr>
                <w:rFonts w:hint="eastAsia" w:ascii="仿宋_GB2312" w:eastAsia="仿宋_GB2312"/>
                <w:sz w:val="24"/>
                <w:szCs w:val="24"/>
              </w:rPr>
            </w:pPr>
            <w:r>
              <w:rPr>
                <w:rFonts w:hint="eastAsia" w:ascii="仿宋_GB2312" w:eastAsia="仿宋_GB2312"/>
                <w:sz w:val="24"/>
                <w:szCs w:val="24"/>
                <w:lang w:eastAsia="zh-CN"/>
              </w:rPr>
              <w:t>蟒式全地形双节履带车</w:t>
            </w:r>
          </w:p>
        </w:tc>
        <w:tc>
          <w:tcPr>
            <w:tcW w:w="2685" w:type="dxa"/>
            <w:gridSpan w:val="5"/>
            <w:vAlign w:val="center"/>
          </w:tcPr>
          <w:p>
            <w:pPr>
              <w:jc w:val="center"/>
              <w:rPr>
                <w:rFonts w:hint="eastAsia" w:ascii="仿宋_GB2312" w:eastAsia="仿宋_GB2312"/>
                <w:sz w:val="24"/>
                <w:szCs w:val="24"/>
                <w:lang w:val="en-US"/>
              </w:rPr>
            </w:pPr>
            <w:r>
              <w:rPr>
                <w:rFonts w:hint="eastAsia" w:ascii="仿宋_GB2312" w:eastAsia="仿宋_GB2312"/>
                <w:sz w:val="24"/>
                <w:szCs w:val="24"/>
                <w:lang w:val="en-US" w:eastAsia="zh-CN"/>
              </w:rPr>
              <w:t xml:space="preserve"> 发明创业奖项目金奖 中国发明协会</w:t>
            </w:r>
          </w:p>
        </w:tc>
        <w:tc>
          <w:tcPr>
            <w:tcW w:w="1320" w:type="dxa"/>
            <w:gridSpan w:val="3"/>
            <w:vAlign w:val="center"/>
          </w:tcPr>
          <w:p>
            <w:pPr>
              <w:jc w:val="center"/>
              <w:rPr>
                <w:rFonts w:hint="eastAsia" w:ascii="仿宋_GB2312" w:eastAsia="仿宋_GB2312"/>
                <w:sz w:val="24"/>
                <w:szCs w:val="24"/>
              </w:rPr>
            </w:pPr>
            <w:r>
              <w:rPr>
                <w:rFonts w:hint="eastAsia" w:ascii="仿宋_GB2312" w:eastAsia="仿宋_GB2312"/>
                <w:sz w:val="24"/>
                <w:szCs w:val="24"/>
                <w:lang w:val="en-US" w:eastAsia="zh-CN"/>
              </w:rPr>
              <w:t>2021年12</w:t>
            </w:r>
          </w:p>
        </w:tc>
        <w:tc>
          <w:tcPr>
            <w:tcW w:w="1500" w:type="dxa"/>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高云鹏 第1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5" w:hRule="atLeast"/>
          <w:jc w:val="center"/>
        </w:trPr>
        <w:tc>
          <w:tcPr>
            <w:tcW w:w="3690" w:type="dxa"/>
            <w:gridSpan w:val="5"/>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双节铰接式全地形车间隔式履带行动系统技术国防科学技术报告</w:t>
            </w:r>
          </w:p>
        </w:tc>
        <w:tc>
          <w:tcPr>
            <w:tcW w:w="2685" w:type="dxa"/>
            <w:gridSpan w:val="5"/>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中国国防兵器科技报告</w:t>
            </w:r>
          </w:p>
        </w:tc>
        <w:tc>
          <w:tcPr>
            <w:tcW w:w="1320" w:type="dxa"/>
            <w:gridSpan w:val="3"/>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2021年06</w:t>
            </w:r>
          </w:p>
        </w:tc>
        <w:tc>
          <w:tcPr>
            <w:tcW w:w="1500" w:type="dxa"/>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高云鹏 第1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5" w:hRule="atLeast"/>
          <w:jc w:val="center"/>
        </w:trPr>
        <w:tc>
          <w:tcPr>
            <w:tcW w:w="3690" w:type="dxa"/>
            <w:gridSpan w:val="5"/>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超轻型铰接式全地形车技术国防科学技术报告</w:t>
            </w:r>
          </w:p>
        </w:tc>
        <w:tc>
          <w:tcPr>
            <w:tcW w:w="2685" w:type="dxa"/>
            <w:gridSpan w:val="5"/>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中国国防兵器科技报告</w:t>
            </w:r>
          </w:p>
        </w:tc>
        <w:tc>
          <w:tcPr>
            <w:tcW w:w="1320" w:type="dxa"/>
            <w:gridSpan w:val="3"/>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2021年06</w:t>
            </w:r>
          </w:p>
        </w:tc>
        <w:tc>
          <w:tcPr>
            <w:tcW w:w="1500" w:type="dxa"/>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高云鹏 第5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5" w:hRule="atLeast"/>
          <w:jc w:val="center"/>
        </w:trPr>
        <w:tc>
          <w:tcPr>
            <w:tcW w:w="3690" w:type="dxa"/>
            <w:gridSpan w:val="5"/>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某型双节履带车液压风冷系统设计计算</w:t>
            </w:r>
          </w:p>
        </w:tc>
        <w:tc>
          <w:tcPr>
            <w:tcW w:w="2685" w:type="dxa"/>
            <w:gridSpan w:val="5"/>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中国军转民</w:t>
            </w:r>
          </w:p>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（被SCI收入）</w:t>
            </w:r>
          </w:p>
        </w:tc>
        <w:tc>
          <w:tcPr>
            <w:tcW w:w="1320" w:type="dxa"/>
            <w:gridSpan w:val="3"/>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2020年06</w:t>
            </w:r>
          </w:p>
        </w:tc>
        <w:tc>
          <w:tcPr>
            <w:tcW w:w="1500" w:type="dxa"/>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高云鹏 第5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5" w:hRule="atLeast"/>
          <w:jc w:val="center"/>
        </w:trPr>
        <w:tc>
          <w:tcPr>
            <w:tcW w:w="3690" w:type="dxa"/>
            <w:gridSpan w:val="5"/>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全地域行动机构</w:t>
            </w:r>
          </w:p>
        </w:tc>
        <w:tc>
          <w:tcPr>
            <w:tcW w:w="2685" w:type="dxa"/>
            <w:gridSpan w:val="5"/>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发明专利</w:t>
            </w:r>
          </w:p>
        </w:tc>
        <w:tc>
          <w:tcPr>
            <w:tcW w:w="1320" w:type="dxa"/>
            <w:gridSpan w:val="3"/>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2020年01</w:t>
            </w:r>
          </w:p>
        </w:tc>
        <w:tc>
          <w:tcPr>
            <w:tcW w:w="1500" w:type="dxa"/>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高云鹏 第1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5" w:hRule="atLeast"/>
          <w:jc w:val="center"/>
        </w:trPr>
        <w:tc>
          <w:tcPr>
            <w:tcW w:w="3690" w:type="dxa"/>
            <w:gridSpan w:val="5"/>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挂胶履带</w:t>
            </w:r>
          </w:p>
        </w:tc>
        <w:tc>
          <w:tcPr>
            <w:tcW w:w="2685" w:type="dxa"/>
            <w:gridSpan w:val="5"/>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发明专利</w:t>
            </w:r>
          </w:p>
        </w:tc>
        <w:tc>
          <w:tcPr>
            <w:tcW w:w="1320" w:type="dxa"/>
            <w:gridSpan w:val="3"/>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2019年12</w:t>
            </w:r>
          </w:p>
        </w:tc>
        <w:tc>
          <w:tcPr>
            <w:tcW w:w="1500" w:type="dxa"/>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高云鹏 第1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66" w:hRule="atLeast"/>
          <w:jc w:val="center"/>
        </w:trPr>
        <w:tc>
          <w:tcPr>
            <w:tcW w:w="9195" w:type="dxa"/>
            <w:gridSpan w:val="14"/>
            <w:vAlign w:val="center"/>
          </w:tcPr>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wordWrap w:val="0"/>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 xml:space="preserve">人事（或组织）部门负责人签字：                         </w:t>
            </w:r>
          </w:p>
          <w:p>
            <w:pPr>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66" w:hRule="atLeast"/>
          <w:jc w:val="center"/>
        </w:trPr>
        <w:tc>
          <w:tcPr>
            <w:tcW w:w="9195" w:type="dxa"/>
            <w:gridSpan w:val="14"/>
            <w:vAlign w:val="center"/>
          </w:tcPr>
          <w:p>
            <w:pPr>
              <w:spacing w:line="400" w:lineRule="exact"/>
              <w:ind w:firstLine="240" w:firstLineChars="100"/>
              <w:rPr>
                <w:rFonts w:ascii="仿宋_GB2312" w:eastAsia="仿宋_GB2312"/>
                <w:sz w:val="24"/>
                <w:szCs w:val="24"/>
              </w:rPr>
            </w:pPr>
            <w:r>
              <w:rPr>
                <w:rFonts w:hint="eastAsia" w:ascii="仿宋_GB2312" w:eastAsia="仿宋_GB2312"/>
                <w:sz w:val="24"/>
                <w:szCs w:val="24"/>
              </w:rPr>
              <w:t>学院学位评定分委员会评议、推荐意见</w:t>
            </w:r>
          </w:p>
          <w:p>
            <w:pPr>
              <w:spacing w:line="400" w:lineRule="exact"/>
              <w:rPr>
                <w:rFonts w:ascii="仿宋_GB2312" w:eastAsia="仿宋_GB2312"/>
                <w:sz w:val="24"/>
                <w:szCs w:val="24"/>
              </w:rPr>
            </w:pPr>
          </w:p>
          <w:p>
            <w:pPr>
              <w:spacing w:line="400" w:lineRule="exact"/>
              <w:rPr>
                <w:rFonts w:ascii="仿宋_GB2312" w:eastAsia="仿宋_GB2312"/>
                <w:sz w:val="24"/>
                <w:szCs w:val="24"/>
              </w:rPr>
            </w:pPr>
          </w:p>
          <w:p>
            <w:pPr>
              <w:pStyle w:val="2"/>
            </w:pPr>
          </w:p>
          <w:p>
            <w:pPr>
              <w:wordWrap w:val="0"/>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 xml:space="preserve">主席签字：                         </w:t>
            </w:r>
          </w:p>
          <w:p>
            <w:pPr>
              <w:spacing w:line="400" w:lineRule="exact"/>
              <w:ind w:firstLine="240" w:firstLineChars="100"/>
              <w:jc w:val="right"/>
              <w:rPr>
                <w:rFonts w:ascii="仿宋_GB2312" w:eastAsia="仿宋_GB2312"/>
                <w:sz w:val="24"/>
                <w:szCs w:val="24"/>
              </w:rPr>
            </w:pPr>
            <w:r>
              <w:rPr>
                <w:rFonts w:hint="eastAsia" w:ascii="仿宋_GB2312" w:eastAsia="仿宋_GB2312"/>
                <w:sz w:val="24"/>
                <w:szCs w:val="24"/>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68" w:hRule="atLeast"/>
          <w:jc w:val="center"/>
        </w:trPr>
        <w:tc>
          <w:tcPr>
            <w:tcW w:w="9195" w:type="dxa"/>
            <w:gridSpan w:val="14"/>
            <w:vAlign w:val="center"/>
          </w:tcPr>
          <w:p>
            <w:pPr>
              <w:spacing w:line="400" w:lineRule="exact"/>
              <w:ind w:firstLine="240" w:firstLineChars="100"/>
              <w:rPr>
                <w:rFonts w:ascii="仿宋_GB2312" w:eastAsia="仿宋_GB2312"/>
                <w:sz w:val="24"/>
                <w:szCs w:val="24"/>
              </w:rPr>
            </w:pPr>
            <w:r>
              <w:rPr>
                <w:rFonts w:hint="eastAsia" w:ascii="仿宋_GB2312" w:eastAsia="仿宋_GB2312"/>
                <w:sz w:val="24"/>
                <w:szCs w:val="24"/>
              </w:rPr>
              <w:t>校学位评定委员会审批意见</w:t>
            </w:r>
          </w:p>
          <w:p>
            <w:pPr>
              <w:spacing w:line="400" w:lineRule="exact"/>
              <w:ind w:firstLine="240" w:firstLineChars="100"/>
              <w:rPr>
                <w:rFonts w:ascii="仿宋_GB2312" w:eastAsia="仿宋_GB2312"/>
                <w:sz w:val="24"/>
                <w:szCs w:val="24"/>
              </w:rPr>
            </w:pPr>
            <w:r>
              <w:rPr>
                <w:rFonts w:hint="eastAsia" w:ascii="仿宋_GB2312" w:eastAsia="仿宋_GB2312"/>
                <w:sz w:val="24"/>
                <w:szCs w:val="24"/>
              </w:rPr>
              <w:t xml:space="preserve"> </w:t>
            </w:r>
            <w:r>
              <w:rPr>
                <w:rFonts w:ascii="仿宋_GB2312" w:eastAsia="仿宋_GB2312"/>
                <w:sz w:val="24"/>
                <w:szCs w:val="24"/>
              </w:rPr>
              <w:t xml:space="preserve"> </w:t>
            </w:r>
          </w:p>
          <w:p>
            <w:pPr>
              <w:spacing w:line="400" w:lineRule="exact"/>
              <w:ind w:firstLine="720" w:firstLineChars="300"/>
              <w:rPr>
                <w:rFonts w:ascii="仿宋_GB2312" w:eastAsia="仿宋_GB2312"/>
                <w:sz w:val="24"/>
                <w:szCs w:val="24"/>
              </w:rPr>
            </w:pPr>
            <w:r>
              <w:rPr>
                <w:rFonts w:hint="eastAsia" w:ascii="仿宋_GB2312" w:eastAsia="仿宋_GB2312"/>
                <w:sz w:val="24"/>
                <w:szCs w:val="24"/>
              </w:rPr>
              <w:t>同意聘任，聘期三年。</w:t>
            </w:r>
          </w:p>
          <w:p>
            <w:pPr>
              <w:wordWrap w:val="0"/>
              <w:spacing w:line="400" w:lineRule="exact"/>
              <w:ind w:right="480" w:firstLine="304" w:firstLineChars="127"/>
              <w:jc w:val="right"/>
              <w:rPr>
                <w:rFonts w:ascii="仿宋_GB2312" w:eastAsia="仿宋_GB2312"/>
                <w:sz w:val="24"/>
                <w:szCs w:val="24"/>
              </w:rPr>
            </w:pPr>
            <w:r>
              <w:rPr>
                <w:rFonts w:hint="eastAsia" w:ascii="仿宋_GB2312" w:eastAsia="仿宋_GB2312"/>
                <w:sz w:val="24"/>
                <w:szCs w:val="24"/>
              </w:rPr>
              <w:t xml:space="preserve">                      </w:t>
            </w:r>
          </w:p>
          <w:p>
            <w:pPr>
              <w:spacing w:line="400" w:lineRule="exact"/>
              <w:ind w:firstLine="2095" w:firstLineChars="873"/>
              <w:jc w:val="right"/>
              <w:rPr>
                <w:rFonts w:ascii="仿宋_GB2312" w:eastAsia="仿宋_GB2312"/>
                <w:sz w:val="24"/>
                <w:szCs w:val="24"/>
              </w:rPr>
            </w:pPr>
            <w:r>
              <w:rPr>
                <w:rFonts w:hint="eastAsia" w:ascii="仿宋_GB2312" w:eastAsia="仿宋_GB2312"/>
                <w:sz w:val="24"/>
                <w:szCs w:val="24"/>
              </w:rPr>
              <w:t>公章：            年    月   日</w:t>
            </w:r>
          </w:p>
        </w:tc>
      </w:tr>
    </w:tbl>
    <w:p>
      <w:pPr>
        <w:ind w:left="-141" w:leftChars="-67"/>
        <w:rPr>
          <w:szCs w:val="21"/>
        </w:rPr>
      </w:pPr>
      <w:r>
        <w:rPr>
          <w:rFonts w:hint="eastAsia"/>
          <w:szCs w:val="21"/>
        </w:rPr>
        <w:t>注：此表正反面打印，一式二份，分别存申报学院和校学位评定委员会办公室。</w:t>
      </w:r>
    </w:p>
    <w:sectPr>
      <w:footerReference r:id="rId6" w:type="first"/>
      <w:footerReference r:id="rId4" w:type="default"/>
      <w:footerReference r:id="rId5" w:type="even"/>
      <w:pgSz w:w="11907" w:h="16840"/>
      <w:pgMar w:top="1134" w:right="1514" w:bottom="1134" w:left="1514" w:header="992" w:footer="992" w:gutter="113"/>
      <w:paperSrc w:first="0" w:oth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楷体_GB2312">
    <w:altName w:val="楷体"/>
    <w:panose1 w:val="02010609030101010101"/>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center"/>
    </w:pPr>
    <w:r>
      <w:fldChar w:fldCharType="begin"/>
    </w:r>
    <w:r>
      <w:instrText xml:space="preserve">PAGE   \* MERGEFORMAT</w:instrText>
    </w:r>
    <w:r>
      <w:fldChar w:fldCharType="separate"/>
    </w:r>
    <w:r>
      <w:t>1</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0</w:t>
    </w:r>
    <w: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center"/>
    </w:pP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zY3YmRhNzU4M2M3MWRjZDU4MGYxMDJhY2UzOGFkYzQifQ=="/>
  </w:docVars>
  <w:rsids>
    <w:rsidRoot w:val="00016B67"/>
    <w:rsid w:val="00016B67"/>
    <w:rsid w:val="0006523E"/>
    <w:rsid w:val="002A1593"/>
    <w:rsid w:val="002C1ACD"/>
    <w:rsid w:val="0037456A"/>
    <w:rsid w:val="00565293"/>
    <w:rsid w:val="005833D1"/>
    <w:rsid w:val="00585179"/>
    <w:rsid w:val="005A646E"/>
    <w:rsid w:val="005B2204"/>
    <w:rsid w:val="00642D51"/>
    <w:rsid w:val="00694B80"/>
    <w:rsid w:val="006F6421"/>
    <w:rsid w:val="00765876"/>
    <w:rsid w:val="007A5A02"/>
    <w:rsid w:val="007C5FBA"/>
    <w:rsid w:val="008321E4"/>
    <w:rsid w:val="00883821"/>
    <w:rsid w:val="008F115A"/>
    <w:rsid w:val="00AC33D6"/>
    <w:rsid w:val="00B8612F"/>
    <w:rsid w:val="00DE62E2"/>
    <w:rsid w:val="00E42546"/>
    <w:rsid w:val="00E8378D"/>
    <w:rsid w:val="00F54329"/>
    <w:rsid w:val="00F634C9"/>
    <w:rsid w:val="0AA51F88"/>
    <w:rsid w:val="0ADF2164"/>
    <w:rsid w:val="0B1835C3"/>
    <w:rsid w:val="0CFC4A5D"/>
    <w:rsid w:val="17DC7AB4"/>
    <w:rsid w:val="18B0346B"/>
    <w:rsid w:val="19C7635B"/>
    <w:rsid w:val="1ED1344D"/>
    <w:rsid w:val="20294D50"/>
    <w:rsid w:val="2AF43684"/>
    <w:rsid w:val="2FF23AB7"/>
    <w:rsid w:val="32D035ED"/>
    <w:rsid w:val="34E46DD3"/>
    <w:rsid w:val="37E9642A"/>
    <w:rsid w:val="3F58057C"/>
    <w:rsid w:val="4EB77C34"/>
    <w:rsid w:val="4FD031F3"/>
    <w:rsid w:val="55E108D5"/>
    <w:rsid w:val="59784C38"/>
    <w:rsid w:val="5EC37085"/>
    <w:rsid w:val="5F026258"/>
    <w:rsid w:val="61457124"/>
    <w:rsid w:val="61FA20CA"/>
    <w:rsid w:val="62755297"/>
    <w:rsid w:val="652470FF"/>
    <w:rsid w:val="67244646"/>
    <w:rsid w:val="685C4343"/>
    <w:rsid w:val="70340726"/>
    <w:rsid w:val="719C0F72"/>
    <w:rsid w:val="72301E68"/>
    <w:rsid w:val="744B2DDA"/>
    <w:rsid w:val="76CC75F6"/>
    <w:rsid w:val="78AA5B66"/>
    <w:rsid w:val="7CBE6296"/>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unhideWhenUsed/>
    <w:uiPriority w:val="1"/>
  </w:style>
  <w:style w:type="table" w:default="1" w:styleId="7">
    <w:name w:val="Normal Table"/>
    <w:unhideWhenUsed/>
    <w:uiPriority w:val="99"/>
    <w:tblPr>
      <w:tblStyle w:val="7"/>
      <w:tblLayout w:type="fixed"/>
      <w:tblCellMar>
        <w:top w:w="0" w:type="dxa"/>
        <w:left w:w="108" w:type="dxa"/>
        <w:bottom w:w="0" w:type="dxa"/>
        <w:right w:w="108" w:type="dxa"/>
      </w:tblCellMar>
    </w:tblPr>
    <w:tcPr>
      <w:textDirection w:val="lrTb"/>
    </w:tcPr>
  </w:style>
  <w:style w:type="paragraph" w:styleId="2">
    <w:name w:val="Body Text"/>
    <w:basedOn w:val="1"/>
    <w:next w:val="1"/>
    <w:unhideWhenUsed/>
    <w:uiPriority w:val="99"/>
    <w:pPr>
      <w:spacing w:after="120" w:afterLines="0" w:afterAutospacing="0"/>
    </w:p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rPr/>
  </w:style>
  <w:style w:type="character" w:customStyle="1" w:styleId="8">
    <w:name w:val="页脚 字符"/>
    <w:basedOn w:val="5"/>
    <w:link w:val="3"/>
    <w:qFormat/>
    <w:uiPriority w:val="99"/>
    <w:rPr>
      <w:rFonts w:ascii="Times New Roman" w:hAnsi="Times New Roman" w:eastAsia="宋体" w:cs="Times New Roman"/>
      <w:sz w:val="18"/>
      <w:szCs w:val="18"/>
    </w:rPr>
  </w:style>
  <w:style w:type="character" w:customStyle="1" w:styleId="9">
    <w:name w:val="页眉 字符"/>
    <w:basedOn w:val="5"/>
    <w:link w:val="4"/>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262</Words>
  <Characters>267</Characters>
  <Lines>3</Lines>
  <Paragraphs>1</Paragraphs>
  <ScaleCrop>false</ScaleCrop>
  <LinksUpToDate>false</LinksUpToDate>
  <CharactersWithSpaces>0</CharactersWithSpaces>
  <Application>WPS Office 个人版_9.1.0.4954_{F1E327BC-269C-435d-A152-05C5408002CA}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2021-05-04T00:14:00Z</dcterms:created>
  <dc:creator>yallin</dc:creator>
  <cp:lastModifiedBy>Administrator</cp:lastModifiedBy>
  <cp:lastPrinted>2024-05-27T04:27:40Z</cp:lastPrinted>
  <dcterms:modified xsi:type="dcterms:W3CDTF">2024-05-27T05:23:40Z</dcterms:modified>
  <dc:title>附件3</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2052-9.1.0.4954</vt:lpwstr>
  </property>
  <property fmtid="{D5CDD505-2E9C-101B-9397-08002B2CF9AE}" pid="3" name="ICV">
    <vt:lpwstr>7554DDA4C71B47D4BB5185812DAA6778_12</vt:lpwstr>
  </property>
</Properties>
</file>